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077"/>
        <w:gridCol w:w="5777"/>
      </w:tblGrid>
      <w:tr w:rsidR="006F4BF4" w:rsidRPr="007669D5" w:rsidTr="00F620B3">
        <w:trPr>
          <w:trHeight w:val="1903"/>
        </w:trPr>
        <w:tc>
          <w:tcPr>
            <w:tcW w:w="4077" w:type="dxa"/>
            <w:vAlign w:val="center"/>
          </w:tcPr>
          <w:p w:rsidR="006F4BF4" w:rsidRPr="007669D5" w:rsidRDefault="003F6CC6" w:rsidP="00F620B3">
            <w:pPr>
              <w:pStyle w:val="afb"/>
              <w:jc w:val="right"/>
              <w:rPr>
                <w:snapToGrid/>
              </w:rPr>
            </w:pPr>
            <w:r w:rsidRPr="007669D5">
              <w:rPr>
                <w:noProof/>
              </w:rPr>
              <w:drawing>
                <wp:anchor distT="0" distB="0" distL="114300" distR="114300" simplePos="0" relativeHeight="251694080" behindDoc="0" locked="0" layoutInCell="1" allowOverlap="1" wp14:anchorId="643F2350" wp14:editId="653AAA86">
                  <wp:simplePos x="0" y="0"/>
                  <wp:positionH relativeFrom="column">
                    <wp:posOffset>287655</wp:posOffset>
                  </wp:positionH>
                  <wp:positionV relativeFrom="paragraph">
                    <wp:posOffset>-220980</wp:posOffset>
                  </wp:positionV>
                  <wp:extent cx="1828800" cy="59753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97535"/>
                          </a:xfrm>
                          <a:prstGeom prst="rect">
                            <a:avLst/>
                          </a:prstGeom>
                          <a:noFill/>
                        </pic:spPr>
                      </pic:pic>
                    </a:graphicData>
                  </a:graphic>
                  <wp14:sizeRelH relativeFrom="page">
                    <wp14:pctWidth>0</wp14:pctWidth>
                  </wp14:sizeRelH>
                  <wp14:sizeRelV relativeFrom="page">
                    <wp14:pctHeight>0</wp14:pctHeight>
                  </wp14:sizeRelV>
                </wp:anchor>
              </w:drawing>
            </w:r>
          </w:p>
        </w:tc>
        <w:tc>
          <w:tcPr>
            <w:tcW w:w="5777" w:type="dxa"/>
          </w:tcPr>
          <w:p w:rsidR="006F4BF4" w:rsidRPr="007669D5" w:rsidRDefault="006F4BF4" w:rsidP="00F620B3">
            <w:pPr>
              <w:pStyle w:val="af8"/>
              <w:spacing w:line="312" w:lineRule="auto"/>
              <w:rPr>
                <w:sz w:val="24"/>
              </w:rPr>
            </w:pPr>
          </w:p>
          <w:p w:rsidR="006F4BF4" w:rsidRPr="007669D5" w:rsidRDefault="006F4BF4" w:rsidP="00F620B3">
            <w:pPr>
              <w:pStyle w:val="af8"/>
              <w:spacing w:line="312" w:lineRule="auto"/>
              <w:rPr>
                <w:sz w:val="24"/>
              </w:rPr>
            </w:pPr>
            <w:r w:rsidRPr="007669D5">
              <w:rPr>
                <w:sz w:val="24"/>
              </w:rPr>
              <w:t>Российская Федерация</w:t>
            </w:r>
          </w:p>
          <w:p w:rsidR="006F4BF4" w:rsidRPr="007669D5" w:rsidRDefault="006F4BF4" w:rsidP="00F620B3">
            <w:pPr>
              <w:pStyle w:val="af8"/>
              <w:spacing w:line="312" w:lineRule="auto"/>
              <w:rPr>
                <w:b w:val="0"/>
                <w:sz w:val="24"/>
              </w:rPr>
            </w:pPr>
            <w:r w:rsidRPr="007669D5">
              <w:rPr>
                <w:sz w:val="24"/>
              </w:rPr>
              <w:t>Общество с Ограниченной Ответственностью «ИТ-Сервис»</w:t>
            </w:r>
          </w:p>
        </w:tc>
      </w:tr>
    </w:tbl>
    <w:p w:rsidR="006F4BF4" w:rsidRPr="007669D5" w:rsidRDefault="006F4BF4" w:rsidP="006F4BF4">
      <w:pPr>
        <w:pStyle w:val="af8"/>
        <w:rPr>
          <w:b w:val="0"/>
          <w:bCs w:val="0"/>
          <w:sz w:val="20"/>
        </w:rPr>
      </w:pPr>
    </w:p>
    <w:p w:rsidR="006F4BF4" w:rsidRPr="007669D5" w:rsidRDefault="006F4BF4" w:rsidP="006F4BF4">
      <w:pPr>
        <w:pStyle w:val="af8"/>
        <w:rPr>
          <w:b w:val="0"/>
          <w:bCs w:val="0"/>
          <w:sz w:val="20"/>
        </w:rPr>
      </w:pPr>
    </w:p>
    <w:p w:rsidR="006F4BF4" w:rsidRPr="007669D5" w:rsidRDefault="006F4BF4" w:rsidP="006F4BF4">
      <w:pPr>
        <w:pStyle w:val="af8"/>
        <w:rPr>
          <w:b w:val="0"/>
          <w:bCs w:val="0"/>
          <w:sz w:val="20"/>
        </w:rPr>
      </w:pPr>
    </w:p>
    <w:p w:rsidR="006F4BF4" w:rsidRPr="007669D5" w:rsidRDefault="006F4BF4" w:rsidP="006F4BF4">
      <w:pPr>
        <w:pStyle w:val="af8"/>
        <w:rPr>
          <w:b w:val="0"/>
          <w:bCs w:val="0"/>
          <w:sz w:val="20"/>
        </w:rPr>
      </w:pPr>
    </w:p>
    <w:p w:rsidR="003F6CC6" w:rsidRPr="007669D5" w:rsidRDefault="00805E06" w:rsidP="005A5D9F">
      <w:pPr>
        <w:pStyle w:val="a4"/>
        <w:spacing w:before="0"/>
        <w:ind w:firstLine="0"/>
        <w:jc w:val="center"/>
        <w:rPr>
          <w:sz w:val="22"/>
        </w:rPr>
      </w:pPr>
      <w:r w:rsidRPr="007669D5">
        <w:rPr>
          <w:b/>
          <w:sz w:val="44"/>
        </w:rPr>
        <w:t>Сбор нефти и газа со скважины № 669 Боровского месторождения</w:t>
      </w:r>
    </w:p>
    <w:p w:rsidR="00E85720" w:rsidRPr="007669D5" w:rsidRDefault="00E85720" w:rsidP="005A5D9F">
      <w:pPr>
        <w:pStyle w:val="a4"/>
        <w:spacing w:before="0"/>
        <w:ind w:firstLine="0"/>
        <w:jc w:val="center"/>
        <w:rPr>
          <w:sz w:val="22"/>
        </w:rPr>
      </w:pPr>
    </w:p>
    <w:p w:rsidR="00805E06" w:rsidRPr="007669D5" w:rsidRDefault="00805E06" w:rsidP="005A5D9F">
      <w:pPr>
        <w:pStyle w:val="a4"/>
        <w:spacing w:before="0"/>
        <w:ind w:firstLine="0"/>
        <w:jc w:val="center"/>
        <w:rPr>
          <w:sz w:val="22"/>
        </w:rPr>
      </w:pPr>
    </w:p>
    <w:p w:rsidR="00E85720" w:rsidRPr="007669D5" w:rsidRDefault="00E85720" w:rsidP="005A5D9F">
      <w:pPr>
        <w:pStyle w:val="a4"/>
        <w:spacing w:before="0"/>
        <w:ind w:firstLine="0"/>
        <w:jc w:val="center"/>
        <w:rPr>
          <w:sz w:val="22"/>
        </w:rPr>
      </w:pPr>
    </w:p>
    <w:p w:rsidR="00D30DC2" w:rsidRPr="007669D5" w:rsidRDefault="00D30DC2" w:rsidP="00D30DC2">
      <w:pPr>
        <w:pStyle w:val="a4"/>
        <w:spacing w:before="0"/>
        <w:ind w:firstLine="0"/>
        <w:jc w:val="center"/>
        <w:rPr>
          <w:sz w:val="28"/>
        </w:rPr>
      </w:pPr>
      <w:r w:rsidRPr="007669D5">
        <w:rPr>
          <w:sz w:val="28"/>
        </w:rPr>
        <w:t xml:space="preserve">на территории МО </w:t>
      </w:r>
      <w:r w:rsidR="00BE24B2" w:rsidRPr="007669D5">
        <w:rPr>
          <w:sz w:val="28"/>
        </w:rPr>
        <w:t xml:space="preserve">сельское поселение Сергиевск </w:t>
      </w:r>
      <w:r w:rsidR="00BE24B2" w:rsidRPr="007669D5">
        <w:rPr>
          <w:sz w:val="28"/>
        </w:rPr>
        <w:br/>
        <w:t>муниципального района Сергиевский Самарской области</w:t>
      </w:r>
    </w:p>
    <w:p w:rsidR="006F4BF4" w:rsidRPr="007669D5" w:rsidRDefault="006F4BF4" w:rsidP="006F4BF4">
      <w:pPr>
        <w:pStyle w:val="a4"/>
        <w:spacing w:before="0"/>
        <w:ind w:firstLine="0"/>
        <w:jc w:val="center"/>
      </w:pPr>
    </w:p>
    <w:p w:rsidR="006F4BF4" w:rsidRPr="007669D5" w:rsidRDefault="006F4BF4" w:rsidP="006F4BF4">
      <w:pPr>
        <w:pStyle w:val="a4"/>
        <w:spacing w:before="0"/>
        <w:ind w:firstLine="0"/>
        <w:jc w:val="center"/>
      </w:pPr>
    </w:p>
    <w:p w:rsidR="006F4BF4" w:rsidRPr="007669D5" w:rsidRDefault="006F4BF4" w:rsidP="006F4BF4">
      <w:pPr>
        <w:pStyle w:val="af8"/>
        <w:rPr>
          <w:bCs w:val="0"/>
          <w:sz w:val="28"/>
          <w:szCs w:val="28"/>
        </w:rPr>
      </w:pPr>
      <w:r w:rsidRPr="007669D5">
        <w:rPr>
          <w:bCs w:val="0"/>
          <w:sz w:val="28"/>
          <w:szCs w:val="28"/>
        </w:rPr>
        <w:t>ДОКУМЕНТАЦИЯ ПО ПЛАНИРОВКЕ ТЕРРИТОРИИ</w:t>
      </w:r>
    </w:p>
    <w:p w:rsidR="006F4BF4" w:rsidRPr="007669D5" w:rsidRDefault="006F4BF4" w:rsidP="006F4BF4">
      <w:pPr>
        <w:pStyle w:val="a4"/>
        <w:spacing w:before="0"/>
        <w:ind w:firstLine="0"/>
        <w:jc w:val="center"/>
      </w:pPr>
    </w:p>
    <w:p w:rsidR="006F4BF4" w:rsidRPr="007669D5" w:rsidRDefault="006F4BF4" w:rsidP="006F4BF4">
      <w:pPr>
        <w:pStyle w:val="a4"/>
        <w:spacing w:before="0"/>
        <w:ind w:firstLine="0"/>
        <w:jc w:val="center"/>
        <w:rPr>
          <w:b/>
          <w:iCs/>
          <w:sz w:val="28"/>
          <w:szCs w:val="28"/>
        </w:rPr>
      </w:pPr>
      <w:r w:rsidRPr="007669D5">
        <w:rPr>
          <w:b/>
          <w:iCs/>
          <w:sz w:val="28"/>
          <w:szCs w:val="28"/>
        </w:rPr>
        <w:t>Основная часть проекта планировки территории</w:t>
      </w:r>
    </w:p>
    <w:p w:rsidR="006F4BF4" w:rsidRPr="007669D5" w:rsidRDefault="006F4BF4" w:rsidP="006F4BF4">
      <w:pPr>
        <w:pStyle w:val="a4"/>
        <w:spacing w:before="0"/>
        <w:ind w:firstLine="0"/>
        <w:jc w:val="center"/>
        <w:rPr>
          <w:b/>
          <w:iCs/>
          <w:sz w:val="28"/>
          <w:szCs w:val="28"/>
        </w:rPr>
      </w:pPr>
    </w:p>
    <w:p w:rsidR="006F4BF4" w:rsidRPr="007669D5" w:rsidRDefault="006F4BF4" w:rsidP="006F4BF4">
      <w:pPr>
        <w:pStyle w:val="a4"/>
        <w:spacing w:before="0"/>
        <w:ind w:firstLine="0"/>
        <w:jc w:val="center"/>
        <w:rPr>
          <w:b/>
          <w:iCs/>
          <w:sz w:val="28"/>
          <w:szCs w:val="28"/>
        </w:rPr>
      </w:pPr>
    </w:p>
    <w:p w:rsidR="006F4BF4" w:rsidRPr="007669D5" w:rsidRDefault="006F4BF4" w:rsidP="006F4BF4">
      <w:pPr>
        <w:pStyle w:val="a4"/>
        <w:spacing w:before="0"/>
        <w:ind w:firstLine="0"/>
        <w:jc w:val="center"/>
        <w:rPr>
          <w:b/>
          <w:iCs/>
          <w:sz w:val="28"/>
          <w:szCs w:val="28"/>
        </w:rPr>
      </w:pPr>
    </w:p>
    <w:p w:rsidR="006F4BF4" w:rsidRPr="007669D5" w:rsidRDefault="006F4BF4" w:rsidP="006F4BF4">
      <w:pPr>
        <w:pStyle w:val="ConsPlusNormal"/>
        <w:jc w:val="center"/>
        <w:rPr>
          <w:rFonts w:cs="Times New Roman"/>
          <w:sz w:val="32"/>
          <w:szCs w:val="32"/>
        </w:rPr>
      </w:pPr>
      <w:r w:rsidRPr="007669D5">
        <w:rPr>
          <w:rFonts w:cs="Times New Roman"/>
          <w:sz w:val="32"/>
          <w:szCs w:val="32"/>
        </w:rPr>
        <w:t>раздел 1 "Проект планировки территории. Графическая часть"</w:t>
      </w:r>
    </w:p>
    <w:p w:rsidR="006F4BF4" w:rsidRPr="007669D5" w:rsidRDefault="006F4BF4" w:rsidP="006F4BF4">
      <w:pPr>
        <w:pStyle w:val="a4"/>
        <w:spacing w:before="0"/>
        <w:ind w:firstLine="0"/>
        <w:jc w:val="center"/>
        <w:rPr>
          <w:bCs w:val="0"/>
          <w:sz w:val="32"/>
          <w:szCs w:val="32"/>
        </w:rPr>
      </w:pPr>
      <w:r w:rsidRPr="007669D5">
        <w:rPr>
          <w:bCs w:val="0"/>
          <w:sz w:val="32"/>
          <w:szCs w:val="32"/>
        </w:rPr>
        <w:t>раздел 2 "Положение о размещении линейных объектов"</w:t>
      </w:r>
    </w:p>
    <w:p w:rsidR="006F4BF4" w:rsidRPr="007669D5" w:rsidRDefault="006F4BF4" w:rsidP="006F4BF4">
      <w:pPr>
        <w:pStyle w:val="a4"/>
        <w:spacing w:before="0"/>
        <w:ind w:firstLine="0"/>
        <w:jc w:val="center"/>
      </w:pPr>
    </w:p>
    <w:p w:rsidR="006F4BF4" w:rsidRPr="007669D5" w:rsidRDefault="006F4BF4" w:rsidP="006F4BF4">
      <w:pPr>
        <w:pStyle w:val="a4"/>
        <w:spacing w:before="0"/>
        <w:ind w:firstLine="0"/>
        <w:jc w:val="center"/>
      </w:pPr>
    </w:p>
    <w:p w:rsidR="006F4BF4" w:rsidRPr="007669D5" w:rsidRDefault="006F4BF4" w:rsidP="006F4BF4">
      <w:pPr>
        <w:pStyle w:val="a4"/>
        <w:spacing w:before="0"/>
        <w:ind w:firstLine="0"/>
        <w:jc w:val="center"/>
      </w:pPr>
    </w:p>
    <w:p w:rsidR="00343919" w:rsidRPr="007669D5" w:rsidRDefault="00343919" w:rsidP="00343919">
      <w:pPr>
        <w:pStyle w:val="af8"/>
        <w:rPr>
          <w:sz w:val="28"/>
          <w:szCs w:val="28"/>
        </w:rPr>
      </w:pPr>
      <w:r w:rsidRPr="007669D5">
        <w:rPr>
          <w:bCs w:val="0"/>
          <w:sz w:val="28"/>
          <w:szCs w:val="28"/>
        </w:rPr>
        <w:t>22</w:t>
      </w:r>
      <w:r w:rsidR="00805E06" w:rsidRPr="007669D5">
        <w:rPr>
          <w:bCs w:val="0"/>
          <w:sz w:val="28"/>
          <w:szCs w:val="28"/>
        </w:rPr>
        <w:t>20</w:t>
      </w:r>
      <w:r w:rsidR="00370F86" w:rsidRPr="007669D5">
        <w:rPr>
          <w:bCs w:val="0"/>
          <w:sz w:val="28"/>
          <w:szCs w:val="28"/>
        </w:rPr>
        <w:t>-П-00</w:t>
      </w:r>
      <w:r w:rsidR="007669D5" w:rsidRPr="007669D5">
        <w:rPr>
          <w:bCs w:val="0"/>
          <w:sz w:val="28"/>
          <w:szCs w:val="28"/>
        </w:rPr>
        <w:t>2</w:t>
      </w:r>
      <w:r w:rsidR="00370F86" w:rsidRPr="007669D5">
        <w:rPr>
          <w:bCs w:val="0"/>
          <w:sz w:val="28"/>
          <w:szCs w:val="28"/>
        </w:rPr>
        <w:t>.000.000-ППТ-01</w:t>
      </w:r>
    </w:p>
    <w:p w:rsidR="006F4BF4" w:rsidRPr="007669D5" w:rsidRDefault="006F4BF4" w:rsidP="006F4BF4">
      <w:pPr>
        <w:pStyle w:val="a4"/>
        <w:ind w:firstLine="0"/>
        <w:jc w:val="center"/>
      </w:pPr>
    </w:p>
    <w:p w:rsidR="006F4BF4" w:rsidRPr="007669D5" w:rsidRDefault="006F4BF4" w:rsidP="006F4BF4">
      <w:pPr>
        <w:pStyle w:val="af8"/>
        <w:jc w:val="left"/>
        <w:rPr>
          <w:b w:val="0"/>
          <w:sz w:val="20"/>
        </w:rPr>
      </w:pPr>
    </w:p>
    <w:p w:rsidR="006F4BF4" w:rsidRPr="007669D5" w:rsidRDefault="006F4BF4" w:rsidP="006F4BF4">
      <w:pPr>
        <w:pStyle w:val="af8"/>
        <w:rPr>
          <w:spacing w:val="20"/>
        </w:rPr>
      </w:pPr>
      <w:r w:rsidRPr="007669D5">
        <w:br w:type="page"/>
      </w:r>
      <w:r w:rsidRPr="007669D5">
        <w:rPr>
          <w:spacing w:val="20"/>
        </w:rPr>
        <w:lastRenderedPageBreak/>
        <w:t>Российская Федерация</w:t>
      </w:r>
    </w:p>
    <w:p w:rsidR="006F4BF4" w:rsidRPr="007669D5" w:rsidRDefault="006F4BF4" w:rsidP="006F4BF4">
      <w:pPr>
        <w:pStyle w:val="af8"/>
        <w:rPr>
          <w:spacing w:val="20"/>
        </w:rPr>
      </w:pPr>
      <w:r w:rsidRPr="007669D5">
        <w:rPr>
          <w:spacing w:val="20"/>
        </w:rPr>
        <w:t>Общество с Ограниченной Ответственностью</w:t>
      </w:r>
    </w:p>
    <w:p w:rsidR="006F4BF4" w:rsidRPr="007669D5" w:rsidRDefault="006F4BF4" w:rsidP="006F4BF4">
      <w:pPr>
        <w:pStyle w:val="af8"/>
        <w:rPr>
          <w:sz w:val="48"/>
        </w:rPr>
      </w:pPr>
      <w:r w:rsidRPr="007669D5">
        <w:rPr>
          <w:sz w:val="48"/>
        </w:rPr>
        <w:t>ИТ - Сервис</w:t>
      </w:r>
    </w:p>
    <w:p w:rsidR="006F4BF4" w:rsidRPr="007669D5" w:rsidRDefault="006F4BF4" w:rsidP="006F4BF4">
      <w:pPr>
        <w:pStyle w:val="af8"/>
        <w:rPr>
          <w:b w:val="0"/>
          <w:bCs w:val="0"/>
          <w:sz w:val="20"/>
        </w:rPr>
      </w:pPr>
    </w:p>
    <w:p w:rsidR="006F4BF4" w:rsidRPr="007669D5" w:rsidRDefault="006F4BF4" w:rsidP="006F4BF4">
      <w:pPr>
        <w:pStyle w:val="af8"/>
        <w:rPr>
          <w:b w:val="0"/>
          <w:bCs w:val="0"/>
          <w:sz w:val="20"/>
        </w:rPr>
      </w:pPr>
    </w:p>
    <w:p w:rsidR="006F4BF4" w:rsidRPr="007669D5" w:rsidRDefault="006F4BF4" w:rsidP="006F4BF4">
      <w:pPr>
        <w:pStyle w:val="af8"/>
        <w:rPr>
          <w:b w:val="0"/>
          <w:bCs w:val="0"/>
          <w:sz w:val="20"/>
        </w:rPr>
      </w:pPr>
    </w:p>
    <w:p w:rsidR="003F6CC6" w:rsidRPr="007669D5" w:rsidRDefault="003F6CC6" w:rsidP="003F6CC6">
      <w:pPr>
        <w:pStyle w:val="a4"/>
      </w:pPr>
    </w:p>
    <w:p w:rsidR="006F4BF4" w:rsidRPr="007669D5" w:rsidRDefault="006F4BF4" w:rsidP="006F4BF4">
      <w:pPr>
        <w:pStyle w:val="a4"/>
      </w:pPr>
    </w:p>
    <w:p w:rsidR="00805E06" w:rsidRPr="007669D5" w:rsidRDefault="00805E06" w:rsidP="00805E06">
      <w:pPr>
        <w:pStyle w:val="a4"/>
        <w:spacing w:before="0"/>
        <w:ind w:firstLine="0"/>
        <w:jc w:val="center"/>
        <w:rPr>
          <w:sz w:val="22"/>
        </w:rPr>
      </w:pPr>
      <w:r w:rsidRPr="007669D5">
        <w:rPr>
          <w:b/>
          <w:sz w:val="44"/>
        </w:rPr>
        <w:t>Сбор нефти и газа со скважины № 669 Боровского месторождения</w:t>
      </w:r>
    </w:p>
    <w:p w:rsidR="00E85720" w:rsidRPr="007669D5" w:rsidRDefault="00E85720" w:rsidP="00D30DC2">
      <w:pPr>
        <w:pStyle w:val="a4"/>
        <w:spacing w:before="0"/>
        <w:ind w:firstLine="0"/>
        <w:jc w:val="center"/>
        <w:rPr>
          <w:sz w:val="28"/>
        </w:rPr>
      </w:pPr>
    </w:p>
    <w:p w:rsidR="00E85720" w:rsidRPr="007669D5" w:rsidRDefault="00E85720" w:rsidP="00D30DC2">
      <w:pPr>
        <w:pStyle w:val="a4"/>
        <w:spacing w:before="0"/>
        <w:ind w:firstLine="0"/>
        <w:jc w:val="center"/>
        <w:rPr>
          <w:sz w:val="28"/>
        </w:rPr>
      </w:pPr>
    </w:p>
    <w:p w:rsidR="00E85720" w:rsidRPr="007669D5" w:rsidRDefault="00E85720" w:rsidP="00D30DC2">
      <w:pPr>
        <w:pStyle w:val="a4"/>
        <w:spacing w:before="0"/>
        <w:ind w:firstLine="0"/>
        <w:jc w:val="center"/>
        <w:rPr>
          <w:sz w:val="28"/>
        </w:rPr>
      </w:pPr>
    </w:p>
    <w:p w:rsidR="00BE24B2" w:rsidRPr="007669D5" w:rsidRDefault="00BE24B2" w:rsidP="00BE24B2">
      <w:pPr>
        <w:pStyle w:val="a4"/>
        <w:spacing w:before="0"/>
        <w:ind w:firstLine="0"/>
        <w:jc w:val="center"/>
        <w:rPr>
          <w:sz w:val="28"/>
        </w:rPr>
      </w:pPr>
      <w:bookmarkStart w:id="0" w:name="_GoBack"/>
      <w:r w:rsidRPr="007669D5">
        <w:rPr>
          <w:sz w:val="28"/>
        </w:rPr>
        <w:t xml:space="preserve">на территории МО сельское поселение Сергиевск </w:t>
      </w:r>
      <w:r w:rsidRPr="007669D5">
        <w:rPr>
          <w:sz w:val="28"/>
        </w:rPr>
        <w:br/>
        <w:t>муниципального района Сергиевский Самарской области</w:t>
      </w:r>
    </w:p>
    <w:bookmarkEnd w:id="0"/>
    <w:p w:rsidR="006F4BF4" w:rsidRPr="007669D5" w:rsidRDefault="006F4BF4" w:rsidP="006F4BF4">
      <w:pPr>
        <w:pStyle w:val="a4"/>
        <w:spacing w:before="0"/>
        <w:ind w:firstLine="0"/>
        <w:jc w:val="center"/>
      </w:pPr>
    </w:p>
    <w:p w:rsidR="006F4BF4" w:rsidRPr="007669D5" w:rsidRDefault="006F4BF4" w:rsidP="006F4BF4">
      <w:pPr>
        <w:pStyle w:val="a4"/>
        <w:spacing w:before="0"/>
        <w:ind w:firstLine="0"/>
        <w:jc w:val="center"/>
      </w:pPr>
    </w:p>
    <w:p w:rsidR="006F4BF4" w:rsidRPr="007669D5" w:rsidRDefault="006F4BF4" w:rsidP="006F4BF4">
      <w:pPr>
        <w:pStyle w:val="af8"/>
        <w:rPr>
          <w:bCs w:val="0"/>
          <w:sz w:val="28"/>
          <w:szCs w:val="28"/>
        </w:rPr>
      </w:pPr>
      <w:r w:rsidRPr="007669D5">
        <w:rPr>
          <w:bCs w:val="0"/>
          <w:sz w:val="28"/>
          <w:szCs w:val="28"/>
        </w:rPr>
        <w:t>ДОКУМЕНТАЦИЯ ПО ПЛАНИРОВКЕ ТЕРРИТОРИИ</w:t>
      </w:r>
    </w:p>
    <w:p w:rsidR="006F4BF4" w:rsidRPr="007669D5" w:rsidRDefault="006F4BF4" w:rsidP="006F4BF4">
      <w:pPr>
        <w:pStyle w:val="a4"/>
        <w:spacing w:before="0"/>
        <w:ind w:firstLine="0"/>
        <w:jc w:val="center"/>
      </w:pPr>
    </w:p>
    <w:p w:rsidR="006F4BF4" w:rsidRPr="007669D5" w:rsidRDefault="006F4BF4" w:rsidP="006F4BF4">
      <w:pPr>
        <w:pStyle w:val="a4"/>
        <w:spacing w:before="0"/>
        <w:ind w:firstLine="0"/>
        <w:jc w:val="center"/>
        <w:rPr>
          <w:b/>
          <w:iCs/>
          <w:sz w:val="28"/>
          <w:szCs w:val="28"/>
        </w:rPr>
      </w:pPr>
      <w:r w:rsidRPr="007669D5">
        <w:rPr>
          <w:b/>
          <w:iCs/>
          <w:sz w:val="28"/>
          <w:szCs w:val="28"/>
        </w:rPr>
        <w:t>Основная часть проекта планировки территории</w:t>
      </w:r>
    </w:p>
    <w:p w:rsidR="006F4BF4" w:rsidRPr="007669D5" w:rsidRDefault="006F4BF4" w:rsidP="006F4BF4">
      <w:pPr>
        <w:pStyle w:val="a4"/>
        <w:spacing w:before="0"/>
        <w:ind w:firstLine="0"/>
        <w:jc w:val="center"/>
        <w:rPr>
          <w:b/>
          <w:iCs/>
          <w:sz w:val="28"/>
          <w:szCs w:val="28"/>
        </w:rPr>
      </w:pPr>
    </w:p>
    <w:p w:rsidR="006F4BF4" w:rsidRPr="007669D5" w:rsidRDefault="006F4BF4" w:rsidP="006F4BF4">
      <w:pPr>
        <w:pStyle w:val="a4"/>
        <w:spacing w:before="0"/>
        <w:ind w:firstLine="0"/>
        <w:jc w:val="center"/>
        <w:rPr>
          <w:b/>
          <w:iCs/>
          <w:sz w:val="28"/>
          <w:szCs w:val="28"/>
        </w:rPr>
      </w:pPr>
    </w:p>
    <w:p w:rsidR="006F4BF4" w:rsidRPr="007669D5" w:rsidRDefault="006F4BF4" w:rsidP="006F4BF4">
      <w:pPr>
        <w:pStyle w:val="a4"/>
        <w:spacing w:before="0"/>
        <w:ind w:firstLine="0"/>
        <w:jc w:val="center"/>
        <w:rPr>
          <w:b/>
          <w:iCs/>
          <w:sz w:val="28"/>
          <w:szCs w:val="28"/>
        </w:rPr>
      </w:pPr>
    </w:p>
    <w:p w:rsidR="006F4BF4" w:rsidRPr="007669D5" w:rsidRDefault="006F4BF4" w:rsidP="006F4BF4">
      <w:pPr>
        <w:pStyle w:val="ConsPlusNormal"/>
        <w:jc w:val="center"/>
        <w:rPr>
          <w:rFonts w:cs="Times New Roman"/>
          <w:sz w:val="32"/>
          <w:szCs w:val="32"/>
        </w:rPr>
      </w:pPr>
      <w:r w:rsidRPr="007669D5">
        <w:rPr>
          <w:rFonts w:cs="Times New Roman"/>
          <w:sz w:val="32"/>
          <w:szCs w:val="32"/>
        </w:rPr>
        <w:t>раздел 1 "Проект планировки территории. Графическая часть"</w:t>
      </w:r>
    </w:p>
    <w:p w:rsidR="006F4BF4" w:rsidRPr="007669D5" w:rsidRDefault="006F4BF4" w:rsidP="006F4BF4">
      <w:pPr>
        <w:pStyle w:val="a4"/>
        <w:spacing w:before="0"/>
        <w:ind w:firstLine="0"/>
        <w:jc w:val="center"/>
        <w:rPr>
          <w:bCs w:val="0"/>
          <w:sz w:val="32"/>
          <w:szCs w:val="32"/>
        </w:rPr>
      </w:pPr>
      <w:r w:rsidRPr="007669D5">
        <w:rPr>
          <w:bCs w:val="0"/>
          <w:sz w:val="32"/>
          <w:szCs w:val="32"/>
        </w:rPr>
        <w:t>раздел 2 "Положение о размещении линейных объектов"</w:t>
      </w:r>
    </w:p>
    <w:p w:rsidR="006F4BF4" w:rsidRPr="007669D5" w:rsidRDefault="006F4BF4" w:rsidP="006F4BF4">
      <w:pPr>
        <w:pStyle w:val="a4"/>
        <w:spacing w:before="0"/>
        <w:ind w:firstLine="0"/>
        <w:jc w:val="center"/>
      </w:pPr>
    </w:p>
    <w:p w:rsidR="006F4BF4" w:rsidRPr="007669D5" w:rsidRDefault="006F4BF4" w:rsidP="006F4BF4">
      <w:pPr>
        <w:pStyle w:val="a4"/>
        <w:spacing w:before="0"/>
        <w:ind w:firstLine="0"/>
        <w:jc w:val="center"/>
      </w:pPr>
    </w:p>
    <w:p w:rsidR="006F4BF4" w:rsidRPr="007669D5" w:rsidRDefault="006F4BF4" w:rsidP="006F4BF4">
      <w:pPr>
        <w:pStyle w:val="a4"/>
        <w:spacing w:before="0"/>
        <w:ind w:firstLine="0"/>
        <w:jc w:val="center"/>
      </w:pPr>
    </w:p>
    <w:p w:rsidR="00370F86" w:rsidRPr="007669D5" w:rsidRDefault="00370F86" w:rsidP="00370F86">
      <w:pPr>
        <w:pStyle w:val="af8"/>
        <w:rPr>
          <w:sz w:val="28"/>
          <w:szCs w:val="28"/>
        </w:rPr>
      </w:pPr>
      <w:r w:rsidRPr="007669D5">
        <w:rPr>
          <w:bCs w:val="0"/>
          <w:sz w:val="28"/>
          <w:szCs w:val="28"/>
        </w:rPr>
        <w:t>2220-П-00</w:t>
      </w:r>
      <w:r w:rsidR="007669D5" w:rsidRPr="007669D5">
        <w:rPr>
          <w:bCs w:val="0"/>
          <w:sz w:val="28"/>
          <w:szCs w:val="28"/>
        </w:rPr>
        <w:t>2</w:t>
      </w:r>
      <w:r w:rsidRPr="007669D5">
        <w:rPr>
          <w:bCs w:val="0"/>
          <w:sz w:val="28"/>
          <w:szCs w:val="28"/>
        </w:rPr>
        <w:t>.000.000-ППТ-01</w:t>
      </w:r>
    </w:p>
    <w:p w:rsidR="006F4BF4" w:rsidRPr="007669D5" w:rsidRDefault="006F4BF4" w:rsidP="006F4BF4">
      <w:pPr>
        <w:pStyle w:val="af8"/>
      </w:pPr>
    </w:p>
    <w:p w:rsidR="00E85720" w:rsidRPr="007669D5" w:rsidRDefault="00E85720" w:rsidP="00E85720">
      <w:pPr>
        <w:pStyle w:val="a4"/>
      </w:pPr>
    </w:p>
    <w:p w:rsidR="00E85720" w:rsidRPr="007669D5" w:rsidRDefault="00E85720" w:rsidP="00E85720">
      <w:pPr>
        <w:pStyle w:val="a4"/>
      </w:pPr>
    </w:p>
    <w:p w:rsidR="00CF7100" w:rsidRPr="007669D5" w:rsidRDefault="00EA25F2" w:rsidP="00CF7100">
      <w:pPr>
        <w:pStyle w:val="af8"/>
      </w:pPr>
      <w:r w:rsidRPr="007669D5">
        <w:rPr>
          <w:noProof/>
          <w:sz w:val="24"/>
        </w:rPr>
        <w:drawing>
          <wp:anchor distT="0" distB="0" distL="114300" distR="114300" simplePos="0" relativeHeight="251723776" behindDoc="0" locked="0" layoutInCell="1" allowOverlap="1" wp14:anchorId="4A39313D" wp14:editId="0F22BF77">
            <wp:simplePos x="0" y="0"/>
            <wp:positionH relativeFrom="column">
              <wp:posOffset>3512185</wp:posOffset>
            </wp:positionH>
            <wp:positionV relativeFrom="paragraph">
              <wp:posOffset>743585</wp:posOffset>
            </wp:positionV>
            <wp:extent cx="704850" cy="546735"/>
            <wp:effectExtent l="0" t="0" r="0" b="571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9D5">
        <w:rPr>
          <w:noProof/>
          <w:sz w:val="24"/>
        </w:rPr>
        <w:drawing>
          <wp:anchor distT="0" distB="0" distL="114300" distR="114300" simplePos="0" relativeHeight="251722752" behindDoc="1" locked="0" layoutInCell="1" allowOverlap="1" wp14:anchorId="06A93CB7" wp14:editId="258AF360">
            <wp:simplePos x="0" y="0"/>
            <wp:positionH relativeFrom="column">
              <wp:posOffset>2801620</wp:posOffset>
            </wp:positionH>
            <wp:positionV relativeFrom="paragraph">
              <wp:posOffset>139700</wp:posOffset>
            </wp:positionV>
            <wp:extent cx="942975" cy="902970"/>
            <wp:effectExtent l="0" t="0" r="9525" b="0"/>
            <wp:wrapNone/>
            <wp:docPr id="539" name="Рисунок 539" descr="Петров3-1"/>
            <wp:cNvGraphicFramePr/>
            <a:graphic xmlns:a="http://schemas.openxmlformats.org/drawingml/2006/main">
              <a:graphicData uri="http://schemas.openxmlformats.org/drawingml/2006/picture">
                <pic:pic xmlns:pic="http://schemas.openxmlformats.org/drawingml/2006/picture">
                  <pic:nvPicPr>
                    <pic:cNvPr id="539" name="Рисунок 539" descr="Петров3-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100" w:rsidRPr="007669D5" w:rsidRDefault="00CF7100" w:rsidP="00CF7100">
      <w:pPr>
        <w:pStyle w:val="af8"/>
        <w:rPr>
          <w:b w:val="0"/>
          <w:sz w:val="20"/>
        </w:rPr>
      </w:pPr>
    </w:p>
    <w:p w:rsidR="00CF7100" w:rsidRPr="007669D5" w:rsidRDefault="00CF7100" w:rsidP="00CF7100">
      <w:pPr>
        <w:pStyle w:val="af8"/>
        <w:tabs>
          <w:tab w:val="right" w:pos="9356"/>
        </w:tabs>
        <w:jc w:val="left"/>
        <w:rPr>
          <w:sz w:val="24"/>
        </w:rPr>
      </w:pPr>
      <w:r w:rsidRPr="007669D5">
        <w:rPr>
          <w:sz w:val="24"/>
        </w:rPr>
        <w:t>Директор по проектированию</w:t>
      </w:r>
      <w:r w:rsidRPr="007669D5">
        <w:rPr>
          <w:sz w:val="24"/>
        </w:rPr>
        <w:tab/>
        <w:t>Петров И.Ю.</w:t>
      </w:r>
    </w:p>
    <w:p w:rsidR="00CF7100" w:rsidRPr="007669D5" w:rsidRDefault="00CF7100" w:rsidP="00CF7100">
      <w:pPr>
        <w:pStyle w:val="af8"/>
        <w:tabs>
          <w:tab w:val="right" w:pos="9356"/>
        </w:tabs>
        <w:jc w:val="left"/>
        <w:rPr>
          <w:sz w:val="24"/>
        </w:rPr>
      </w:pPr>
    </w:p>
    <w:p w:rsidR="00CF7100" w:rsidRPr="007669D5" w:rsidRDefault="00CF7100" w:rsidP="00CF7100">
      <w:pPr>
        <w:pStyle w:val="a4"/>
      </w:pPr>
    </w:p>
    <w:p w:rsidR="00CF7100" w:rsidRPr="007669D5" w:rsidRDefault="00CF7100" w:rsidP="00CF7100">
      <w:pPr>
        <w:pStyle w:val="af8"/>
        <w:tabs>
          <w:tab w:val="right" w:pos="9356"/>
        </w:tabs>
        <w:jc w:val="left"/>
        <w:rPr>
          <w:sz w:val="24"/>
        </w:rPr>
      </w:pPr>
      <w:r w:rsidRPr="007669D5">
        <w:rPr>
          <w:noProof/>
          <w:sz w:val="24"/>
        </w:rPr>
        <w:drawing>
          <wp:anchor distT="0" distB="0" distL="114300" distR="114300" simplePos="0" relativeHeight="251689984" behindDoc="0" locked="0" layoutInCell="1" allowOverlap="1" wp14:anchorId="6099BF7D" wp14:editId="05541660">
            <wp:simplePos x="0" y="0"/>
            <wp:positionH relativeFrom="column">
              <wp:posOffset>4260850</wp:posOffset>
            </wp:positionH>
            <wp:positionV relativeFrom="paragraph">
              <wp:posOffset>8471535</wp:posOffset>
            </wp:positionV>
            <wp:extent cx="1359535" cy="530225"/>
            <wp:effectExtent l="0" t="0" r="0" b="3175"/>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535" cy="530225"/>
                    </a:xfrm>
                    <a:prstGeom prst="rect">
                      <a:avLst/>
                    </a:prstGeom>
                    <a:noFill/>
                  </pic:spPr>
                </pic:pic>
              </a:graphicData>
            </a:graphic>
            <wp14:sizeRelH relativeFrom="page">
              <wp14:pctWidth>0</wp14:pctWidth>
            </wp14:sizeRelH>
            <wp14:sizeRelV relativeFrom="page">
              <wp14:pctHeight>0</wp14:pctHeight>
            </wp14:sizeRelV>
          </wp:anchor>
        </w:drawing>
      </w:r>
      <w:r w:rsidRPr="007669D5">
        <w:rPr>
          <w:sz w:val="24"/>
        </w:rPr>
        <w:t>Начальник отдела НСиК</w:t>
      </w:r>
      <w:r w:rsidRPr="007669D5">
        <w:rPr>
          <w:sz w:val="24"/>
        </w:rPr>
        <w:tab/>
      </w:r>
      <w:r w:rsidRPr="007669D5">
        <w:rPr>
          <w:noProof/>
        </w:rPr>
        <w:drawing>
          <wp:anchor distT="0" distB="0" distL="114300" distR="114300" simplePos="0" relativeHeight="251688960" behindDoc="0" locked="0" layoutInCell="1" allowOverlap="1" wp14:anchorId="5559065C" wp14:editId="5355ED49">
            <wp:simplePos x="0" y="0"/>
            <wp:positionH relativeFrom="column">
              <wp:posOffset>4213225</wp:posOffset>
            </wp:positionH>
            <wp:positionV relativeFrom="paragraph">
              <wp:posOffset>8313420</wp:posOffset>
            </wp:positionV>
            <wp:extent cx="1360805" cy="531495"/>
            <wp:effectExtent l="0" t="0" r="0" b="1905"/>
            <wp:wrapNone/>
            <wp:docPr id="10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0805"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CC6" w:rsidRPr="007669D5">
        <w:rPr>
          <w:sz w:val="24"/>
        </w:rPr>
        <w:t>Ч</w:t>
      </w:r>
      <w:r w:rsidRPr="007669D5">
        <w:rPr>
          <w:sz w:val="24"/>
        </w:rPr>
        <w:t>ухонцев М.В.</w:t>
      </w:r>
    </w:p>
    <w:p w:rsidR="00CF7100" w:rsidRPr="007669D5" w:rsidRDefault="00CF7100" w:rsidP="00CF7100">
      <w:pPr>
        <w:pStyle w:val="a4"/>
      </w:pPr>
    </w:p>
    <w:p w:rsidR="006F4BF4" w:rsidRPr="007669D5" w:rsidRDefault="006F4BF4" w:rsidP="006F4BF4">
      <w:pPr>
        <w:shd w:val="clear" w:color="auto" w:fill="FFFFFF"/>
        <w:ind w:left="1368"/>
        <w:rPr>
          <w:rFonts w:ascii="Arial" w:hAnsi="Arial"/>
          <w:b/>
          <w:bCs/>
          <w:sz w:val="24"/>
          <w:szCs w:val="24"/>
        </w:rPr>
      </w:pPr>
    </w:p>
    <w:p w:rsidR="00CF7100" w:rsidRPr="007669D5" w:rsidRDefault="00CF7100" w:rsidP="006F4BF4">
      <w:pPr>
        <w:shd w:val="clear" w:color="auto" w:fill="FFFFFF"/>
        <w:ind w:left="1368"/>
        <w:rPr>
          <w:rFonts w:ascii="Arial" w:hAnsi="Arial"/>
          <w:b/>
          <w:bCs/>
          <w:sz w:val="24"/>
          <w:szCs w:val="24"/>
        </w:rPr>
      </w:pPr>
    </w:p>
    <w:p w:rsidR="00CF7100" w:rsidRPr="007669D5" w:rsidRDefault="00CF7100" w:rsidP="006F4BF4">
      <w:pPr>
        <w:shd w:val="clear" w:color="auto" w:fill="FFFFFF"/>
        <w:ind w:left="1368"/>
        <w:rPr>
          <w:rFonts w:ascii="Arial" w:hAnsi="Arial"/>
          <w:b/>
          <w:bCs/>
          <w:sz w:val="24"/>
          <w:szCs w:val="24"/>
        </w:rPr>
      </w:pPr>
    </w:p>
    <w:p w:rsidR="00CF7100" w:rsidRPr="007669D5" w:rsidRDefault="00CF7100" w:rsidP="006F4BF4">
      <w:pPr>
        <w:shd w:val="clear" w:color="auto" w:fill="FFFFFF"/>
        <w:ind w:left="1368"/>
        <w:rPr>
          <w:rFonts w:ascii="Arial" w:hAnsi="Arial"/>
          <w:b/>
          <w:bCs/>
          <w:sz w:val="24"/>
          <w:szCs w:val="24"/>
        </w:rPr>
      </w:pPr>
    </w:p>
    <w:p w:rsidR="006F4BF4" w:rsidRPr="007669D5" w:rsidRDefault="006F4BF4" w:rsidP="006F4BF4">
      <w:pPr>
        <w:shd w:val="clear" w:color="auto" w:fill="FFFFFF"/>
        <w:jc w:val="center"/>
        <w:sectPr w:rsidR="006F4BF4" w:rsidRPr="007669D5" w:rsidSect="006F4BF4">
          <w:headerReference w:type="even" r:id="rId13"/>
          <w:headerReference w:type="default" r:id="rId14"/>
          <w:footerReference w:type="even" r:id="rId15"/>
          <w:footerReference w:type="default" r:id="rId16"/>
          <w:headerReference w:type="first" r:id="rId17"/>
          <w:footerReference w:type="first" r:id="rId18"/>
          <w:type w:val="continuous"/>
          <w:pgSz w:w="11909" w:h="16834"/>
          <w:pgMar w:top="1134" w:right="851" w:bottom="1134" w:left="1418" w:header="720" w:footer="720" w:gutter="0"/>
          <w:cols w:space="60"/>
          <w:noEndnote/>
          <w:titlePg/>
          <w:docGrid w:linePitch="299"/>
        </w:sectPr>
      </w:pPr>
    </w:p>
    <w:p w:rsidR="00CF7100" w:rsidRPr="007669D5" w:rsidRDefault="00CF7100">
      <w:pPr>
        <w:widowControl/>
        <w:autoSpaceDE/>
        <w:autoSpaceDN/>
        <w:adjustRightInd/>
        <w:spacing w:after="160" w:line="259" w:lineRule="auto"/>
        <w:rPr>
          <w:rFonts w:ascii="Arial" w:hAnsi="Arial"/>
        </w:rPr>
      </w:pPr>
      <w:r w:rsidRPr="007669D5">
        <w:rPr>
          <w:rFonts w:ascii="Arial" w:hAnsi="Arial"/>
        </w:rPr>
        <w:br w:type="page"/>
      </w:r>
    </w:p>
    <w:p w:rsidR="006F4BF4" w:rsidRPr="007669D5" w:rsidRDefault="006F4BF4" w:rsidP="006F4BF4">
      <w:pPr>
        <w:widowControl/>
        <w:autoSpaceDE/>
        <w:autoSpaceDN/>
        <w:adjustRightInd/>
        <w:spacing w:after="160" w:line="259" w:lineRule="auto"/>
        <w:rPr>
          <w:rFonts w:ascii="Arial" w:hAnsi="Arial"/>
        </w:rPr>
      </w:pPr>
    </w:p>
    <w:p w:rsidR="006F4BF4" w:rsidRPr="007669D5" w:rsidRDefault="006F4BF4" w:rsidP="006F4BF4">
      <w:pPr>
        <w:shd w:val="clear" w:color="auto" w:fill="FFFFFF"/>
        <w:jc w:val="center"/>
        <w:rPr>
          <w:b/>
          <w:bCs/>
          <w:sz w:val="28"/>
          <w:szCs w:val="24"/>
        </w:rPr>
      </w:pPr>
      <w:r w:rsidRPr="007669D5">
        <w:rPr>
          <w:b/>
          <w:bCs/>
          <w:sz w:val="28"/>
          <w:szCs w:val="24"/>
        </w:rPr>
        <w:t>СОДЕРЖАНИЕ</w:t>
      </w:r>
    </w:p>
    <w:p w:rsidR="006F4BF4" w:rsidRPr="007669D5" w:rsidRDefault="006F4BF4" w:rsidP="006F4BF4">
      <w:pPr>
        <w:shd w:val="clear" w:color="auto" w:fill="FFFFFF"/>
        <w:jc w:val="center"/>
        <w:rPr>
          <w:b/>
          <w:noProof/>
          <w:kern w:val="28"/>
          <w:sz w:val="24"/>
        </w:rPr>
      </w:pPr>
    </w:p>
    <w:p w:rsidR="008158BC" w:rsidRDefault="006F4BF4">
      <w:pPr>
        <w:pStyle w:val="12"/>
        <w:rPr>
          <w:rFonts w:asciiTheme="minorHAnsi" w:eastAsiaTheme="minorEastAsia" w:hAnsiTheme="minorHAnsi" w:cstheme="minorBidi"/>
          <w:b w:val="0"/>
          <w:caps w:val="0"/>
          <w:kern w:val="0"/>
          <w:sz w:val="22"/>
          <w:szCs w:val="22"/>
        </w:rPr>
      </w:pPr>
      <w:r w:rsidRPr="007669D5">
        <w:fldChar w:fldCharType="begin"/>
      </w:r>
      <w:r w:rsidRPr="007669D5">
        <w:instrText xml:space="preserve"> TOC \o "1-3" \f \t "Приложение;2" </w:instrText>
      </w:r>
      <w:r w:rsidRPr="007669D5">
        <w:fldChar w:fldCharType="separate"/>
      </w:r>
      <w:r w:rsidR="008158BC">
        <w:t>Раздел 1.</w:t>
      </w:r>
      <w:r w:rsidR="008158BC">
        <w:rPr>
          <w:rFonts w:asciiTheme="minorHAnsi" w:eastAsiaTheme="minorEastAsia" w:hAnsiTheme="minorHAnsi" w:cstheme="minorBidi"/>
          <w:b w:val="0"/>
          <w:caps w:val="0"/>
          <w:kern w:val="0"/>
          <w:sz w:val="22"/>
          <w:szCs w:val="22"/>
        </w:rPr>
        <w:tab/>
      </w:r>
      <w:r w:rsidR="008158BC">
        <w:t>Проект планировки территории. Графическая часть</w:t>
      </w:r>
      <w:r w:rsidR="008158BC">
        <w:tab/>
      </w:r>
      <w:r w:rsidR="008158BC">
        <w:fldChar w:fldCharType="begin"/>
      </w:r>
      <w:r w:rsidR="008158BC">
        <w:instrText xml:space="preserve"> PAGEREF _Toc159234079 \h </w:instrText>
      </w:r>
      <w:r w:rsidR="008158BC">
        <w:fldChar w:fldCharType="separate"/>
      </w:r>
      <w:r w:rsidR="008158BC">
        <w:t>4</w:t>
      </w:r>
      <w:r w:rsidR="008158BC">
        <w:fldChar w:fldCharType="end"/>
      </w:r>
    </w:p>
    <w:p w:rsidR="008158BC" w:rsidRDefault="008158BC">
      <w:pPr>
        <w:pStyle w:val="12"/>
        <w:rPr>
          <w:rFonts w:asciiTheme="minorHAnsi" w:eastAsiaTheme="minorEastAsia" w:hAnsiTheme="minorHAnsi" w:cstheme="minorBidi"/>
          <w:b w:val="0"/>
          <w:caps w:val="0"/>
          <w:kern w:val="0"/>
          <w:sz w:val="22"/>
          <w:szCs w:val="22"/>
        </w:rPr>
      </w:pPr>
      <w:r>
        <w:t>Раздел 2.</w:t>
      </w:r>
      <w:r>
        <w:rPr>
          <w:rFonts w:asciiTheme="minorHAnsi" w:eastAsiaTheme="minorEastAsia" w:hAnsiTheme="minorHAnsi" w:cstheme="minorBidi"/>
          <w:b w:val="0"/>
          <w:caps w:val="0"/>
          <w:kern w:val="0"/>
          <w:sz w:val="22"/>
          <w:szCs w:val="22"/>
        </w:rPr>
        <w:tab/>
      </w:r>
      <w:r>
        <w:t>Положение о размещении линейных объектов</w:t>
      </w:r>
      <w:r>
        <w:tab/>
      </w:r>
      <w:r>
        <w:fldChar w:fldCharType="begin"/>
      </w:r>
      <w:r>
        <w:instrText xml:space="preserve"> PAGEREF _Toc159234080 \h </w:instrText>
      </w:r>
      <w:r>
        <w:fldChar w:fldCharType="separate"/>
      </w:r>
      <w:r>
        <w:t>5</w:t>
      </w:r>
      <w:r>
        <w:fldChar w:fldCharType="end"/>
      </w:r>
    </w:p>
    <w:p w:rsidR="008158BC" w:rsidRDefault="008158BC">
      <w:pPr>
        <w:pStyle w:val="21"/>
        <w:rPr>
          <w:rFonts w:asciiTheme="minorHAnsi" w:eastAsiaTheme="minorEastAsia" w:hAnsiTheme="minorHAnsi" w:cstheme="minorBidi"/>
          <w:sz w:val="22"/>
          <w:szCs w:val="22"/>
        </w:rPr>
      </w:pPr>
      <w:r w:rsidRPr="000A1DE9">
        <w:t>2.1</w:t>
      </w:r>
      <w:r>
        <w:rPr>
          <w:rFonts w:asciiTheme="minorHAnsi" w:eastAsiaTheme="minorEastAsia" w:hAnsiTheme="minorHAnsi" w:cstheme="minorBidi"/>
          <w:sz w:val="22"/>
          <w:szCs w:val="22"/>
        </w:rPr>
        <w:tab/>
      </w:r>
      <w:r w:rsidRPr="000A1DE9">
        <w:t>Наименование, основные характеристики и назначение планируемых для размещения линейных объектов</w:t>
      </w:r>
      <w:r>
        <w:tab/>
      </w:r>
      <w:r>
        <w:fldChar w:fldCharType="begin"/>
      </w:r>
      <w:r>
        <w:instrText xml:space="preserve"> PAGEREF _Toc159234081 \h </w:instrText>
      </w:r>
      <w:r>
        <w:fldChar w:fldCharType="separate"/>
      </w:r>
      <w:r>
        <w:t>5</w:t>
      </w:r>
      <w:r>
        <w:fldChar w:fldCharType="end"/>
      </w:r>
    </w:p>
    <w:p w:rsidR="008158BC" w:rsidRDefault="008158BC">
      <w:pPr>
        <w:pStyle w:val="21"/>
        <w:rPr>
          <w:rFonts w:asciiTheme="minorHAnsi" w:eastAsiaTheme="minorEastAsia" w:hAnsiTheme="minorHAnsi" w:cstheme="minorBidi"/>
          <w:sz w:val="22"/>
          <w:szCs w:val="22"/>
        </w:rPr>
      </w:pPr>
      <w:r w:rsidRPr="000A1DE9">
        <w:t>2.2</w:t>
      </w:r>
      <w:r>
        <w:rPr>
          <w:rFonts w:asciiTheme="minorHAnsi" w:eastAsiaTheme="minorEastAsia" w:hAnsiTheme="minorHAnsi" w:cstheme="minorBidi"/>
          <w:sz w:val="22"/>
          <w:szCs w:val="22"/>
        </w:rPr>
        <w:tab/>
      </w:r>
      <w:r w:rsidRPr="000A1DE9">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 территориях которых устанавливаются зоны планируемого размещения линейных объектов</w:t>
      </w:r>
      <w:r>
        <w:tab/>
      </w:r>
      <w:r>
        <w:fldChar w:fldCharType="begin"/>
      </w:r>
      <w:r>
        <w:instrText xml:space="preserve"> PAGEREF _Toc159234082 \h </w:instrText>
      </w:r>
      <w:r>
        <w:fldChar w:fldCharType="separate"/>
      </w:r>
      <w:r>
        <w:t>5</w:t>
      </w:r>
      <w:r>
        <w:fldChar w:fldCharType="end"/>
      </w:r>
    </w:p>
    <w:p w:rsidR="008158BC" w:rsidRDefault="008158BC">
      <w:pPr>
        <w:pStyle w:val="21"/>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Перечень координат характерных точек границ зон планируемого размещения линейных объектов</w:t>
      </w:r>
      <w:r>
        <w:tab/>
      </w:r>
      <w:r>
        <w:fldChar w:fldCharType="begin"/>
      </w:r>
      <w:r>
        <w:instrText xml:space="preserve"> PAGEREF _Toc159234083 \h </w:instrText>
      </w:r>
      <w:r>
        <w:fldChar w:fldCharType="separate"/>
      </w:r>
      <w:r>
        <w:t>6</w:t>
      </w:r>
      <w:r>
        <w:fldChar w:fldCharType="end"/>
      </w:r>
    </w:p>
    <w:p w:rsidR="008158BC" w:rsidRDefault="008158BC">
      <w:pPr>
        <w:pStyle w:val="21"/>
        <w:rPr>
          <w:rFonts w:asciiTheme="minorHAnsi" w:eastAsiaTheme="minorEastAsia" w:hAnsiTheme="minorHAnsi" w:cstheme="minorBidi"/>
          <w:sz w:val="22"/>
          <w:szCs w:val="22"/>
        </w:rPr>
      </w:pPr>
      <w:r w:rsidRPr="000A1DE9">
        <w:t>2.4</w:t>
      </w:r>
      <w:r>
        <w:rPr>
          <w:rFonts w:asciiTheme="minorHAnsi" w:eastAsiaTheme="minorEastAsia" w:hAnsiTheme="minorHAnsi" w:cstheme="minorBidi"/>
          <w:sz w:val="22"/>
          <w:szCs w:val="22"/>
        </w:rPr>
        <w:tab/>
      </w:r>
      <w:r w:rsidRPr="000A1DE9">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r>
        <w:tab/>
      </w:r>
      <w:r>
        <w:fldChar w:fldCharType="begin"/>
      </w:r>
      <w:r>
        <w:instrText xml:space="preserve"> PAGEREF _Toc159234084 \h </w:instrText>
      </w:r>
      <w:r>
        <w:fldChar w:fldCharType="separate"/>
      </w:r>
      <w:r>
        <w:t>7</w:t>
      </w:r>
      <w:r>
        <w:fldChar w:fldCharType="end"/>
      </w:r>
    </w:p>
    <w:p w:rsidR="008158BC" w:rsidRDefault="008158BC">
      <w:pPr>
        <w:pStyle w:val="21"/>
        <w:rPr>
          <w:rFonts w:asciiTheme="minorHAnsi" w:eastAsiaTheme="minorEastAsia" w:hAnsiTheme="minorHAnsi" w:cstheme="minorBidi"/>
          <w:sz w:val="22"/>
          <w:szCs w:val="22"/>
        </w:rPr>
      </w:pPr>
      <w:r w:rsidRPr="000A1DE9">
        <w:t>2.5</w:t>
      </w:r>
      <w:r>
        <w:rPr>
          <w:rFonts w:asciiTheme="minorHAnsi" w:eastAsiaTheme="minorEastAsia" w:hAnsiTheme="minorHAnsi" w:cstheme="minorBidi"/>
          <w:sz w:val="22"/>
          <w:szCs w:val="22"/>
        </w:rPr>
        <w:tab/>
      </w:r>
      <w:r w:rsidRPr="000A1DE9">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r>
        <w:tab/>
      </w:r>
      <w:r>
        <w:fldChar w:fldCharType="begin"/>
      </w:r>
      <w:r>
        <w:instrText xml:space="preserve"> PAGEREF _Toc159234085 \h </w:instrText>
      </w:r>
      <w:r>
        <w:fldChar w:fldCharType="separate"/>
      </w:r>
      <w:r>
        <w:t>7</w:t>
      </w:r>
      <w:r>
        <w:fldChar w:fldCharType="end"/>
      </w:r>
    </w:p>
    <w:p w:rsidR="008158BC" w:rsidRDefault="008158BC">
      <w:pPr>
        <w:pStyle w:val="21"/>
        <w:rPr>
          <w:rFonts w:asciiTheme="minorHAnsi" w:eastAsiaTheme="minorEastAsia" w:hAnsiTheme="minorHAnsi" w:cstheme="minorBidi"/>
          <w:sz w:val="22"/>
          <w:szCs w:val="22"/>
        </w:rPr>
      </w:pPr>
      <w:r w:rsidRPr="000A1DE9">
        <w:t>2.6</w:t>
      </w:r>
      <w:r>
        <w:rPr>
          <w:rFonts w:asciiTheme="minorHAnsi" w:eastAsiaTheme="minorEastAsia" w:hAnsiTheme="minorHAnsi" w:cstheme="minorBidi"/>
          <w:sz w:val="22"/>
          <w:szCs w:val="22"/>
        </w:rPr>
        <w:tab/>
      </w:r>
      <w:r w:rsidRPr="000A1DE9">
        <w:t>Мероприятия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r>
        <w:tab/>
      </w:r>
      <w:r>
        <w:fldChar w:fldCharType="begin"/>
      </w:r>
      <w:r>
        <w:instrText xml:space="preserve"> PAGEREF _Toc159234086 \h </w:instrText>
      </w:r>
      <w:r>
        <w:fldChar w:fldCharType="separate"/>
      </w:r>
      <w:r>
        <w:t>7</w:t>
      </w:r>
      <w:r>
        <w:fldChar w:fldCharType="end"/>
      </w:r>
    </w:p>
    <w:p w:rsidR="008158BC" w:rsidRDefault="008158BC">
      <w:pPr>
        <w:pStyle w:val="21"/>
        <w:rPr>
          <w:rFonts w:asciiTheme="minorHAnsi" w:eastAsiaTheme="minorEastAsia" w:hAnsiTheme="minorHAnsi" w:cstheme="minorBidi"/>
          <w:sz w:val="22"/>
          <w:szCs w:val="22"/>
        </w:rPr>
      </w:pPr>
      <w:r w:rsidRPr="000A1DE9">
        <w:t>2.7</w:t>
      </w:r>
      <w:r>
        <w:rPr>
          <w:rFonts w:asciiTheme="minorHAnsi" w:eastAsiaTheme="minorEastAsia" w:hAnsiTheme="minorHAnsi" w:cstheme="minorBidi"/>
          <w:sz w:val="22"/>
          <w:szCs w:val="22"/>
        </w:rPr>
        <w:tab/>
      </w:r>
      <w:r w:rsidRPr="000A1DE9">
        <w:t>Информация о необходимости осуществления мероприятий по сохранению объектов культурного наследия от возможности негативного воздействия в связи с размещением линейных объектов</w:t>
      </w:r>
      <w:r>
        <w:tab/>
      </w:r>
      <w:r>
        <w:fldChar w:fldCharType="begin"/>
      </w:r>
      <w:r>
        <w:instrText xml:space="preserve"> PAGEREF _Toc159234087 \h </w:instrText>
      </w:r>
      <w:r>
        <w:fldChar w:fldCharType="separate"/>
      </w:r>
      <w:r>
        <w:t>7</w:t>
      </w:r>
      <w:r>
        <w:fldChar w:fldCharType="end"/>
      </w:r>
    </w:p>
    <w:p w:rsidR="008158BC" w:rsidRDefault="008158BC">
      <w:pPr>
        <w:pStyle w:val="21"/>
        <w:rPr>
          <w:rFonts w:asciiTheme="minorHAnsi" w:eastAsiaTheme="minorEastAsia" w:hAnsiTheme="minorHAnsi" w:cstheme="minorBidi"/>
          <w:sz w:val="22"/>
          <w:szCs w:val="22"/>
        </w:rPr>
      </w:pPr>
      <w:r w:rsidRPr="000A1DE9">
        <w:t>2.8</w:t>
      </w:r>
      <w:r>
        <w:rPr>
          <w:rFonts w:asciiTheme="minorHAnsi" w:eastAsiaTheme="minorEastAsia" w:hAnsiTheme="minorHAnsi" w:cstheme="minorBidi"/>
          <w:sz w:val="22"/>
          <w:szCs w:val="22"/>
        </w:rPr>
        <w:tab/>
      </w:r>
      <w:r w:rsidRPr="000A1DE9">
        <w:t>Мероприятия по охране окружающей среды</w:t>
      </w:r>
      <w:r>
        <w:tab/>
      </w:r>
      <w:r>
        <w:fldChar w:fldCharType="begin"/>
      </w:r>
      <w:r>
        <w:instrText xml:space="preserve"> PAGEREF _Toc159234088 \h </w:instrText>
      </w:r>
      <w:r>
        <w:fldChar w:fldCharType="separate"/>
      </w:r>
      <w:r>
        <w:t>8</w:t>
      </w:r>
      <w:r>
        <w:fldChar w:fldCharType="end"/>
      </w:r>
    </w:p>
    <w:p w:rsidR="008158BC" w:rsidRDefault="008158BC">
      <w:pPr>
        <w:pStyle w:val="21"/>
        <w:rPr>
          <w:rFonts w:asciiTheme="minorHAnsi" w:eastAsiaTheme="minorEastAsia" w:hAnsiTheme="minorHAnsi" w:cstheme="minorBidi"/>
          <w:sz w:val="22"/>
          <w:szCs w:val="22"/>
        </w:rPr>
      </w:pPr>
      <w:r w:rsidRPr="000A1DE9">
        <w:t>2.9</w:t>
      </w:r>
      <w:r>
        <w:rPr>
          <w:rFonts w:asciiTheme="minorHAnsi" w:eastAsiaTheme="minorEastAsia" w:hAnsiTheme="minorHAnsi" w:cstheme="minorBidi"/>
          <w:sz w:val="22"/>
          <w:szCs w:val="22"/>
        </w:rPr>
        <w:tab/>
      </w:r>
      <w:r w:rsidRPr="000A1DE9">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r>
        <w:tab/>
      </w:r>
      <w:r>
        <w:fldChar w:fldCharType="begin"/>
      </w:r>
      <w:r>
        <w:instrText xml:space="preserve"> PAGEREF _Toc159234089 \h </w:instrText>
      </w:r>
      <w:r>
        <w:fldChar w:fldCharType="separate"/>
      </w:r>
      <w:r>
        <w:t>17</w:t>
      </w:r>
      <w:r>
        <w:fldChar w:fldCharType="end"/>
      </w:r>
    </w:p>
    <w:p w:rsidR="006F4BF4" w:rsidRPr="007669D5" w:rsidRDefault="006F4BF4" w:rsidP="006F4BF4">
      <w:pPr>
        <w:shd w:val="clear" w:color="auto" w:fill="FFFFFF"/>
      </w:pPr>
      <w:r w:rsidRPr="007669D5">
        <w:fldChar w:fldCharType="end"/>
      </w:r>
    </w:p>
    <w:p w:rsidR="00592DAD" w:rsidRPr="007669D5" w:rsidRDefault="00592DAD" w:rsidP="006F4BF4">
      <w:pPr>
        <w:shd w:val="clear" w:color="auto" w:fill="FFFFFF"/>
        <w:rPr>
          <w:b/>
          <w:bCs/>
          <w:sz w:val="28"/>
          <w:szCs w:val="24"/>
        </w:rPr>
      </w:pPr>
    </w:p>
    <w:p w:rsidR="006F4BF4" w:rsidRPr="007669D5" w:rsidRDefault="006F4BF4" w:rsidP="006F4BF4">
      <w:pPr>
        <w:shd w:val="clear" w:color="auto" w:fill="FFFFFF"/>
        <w:rPr>
          <w:b/>
          <w:bCs/>
          <w:sz w:val="28"/>
          <w:szCs w:val="24"/>
        </w:rPr>
      </w:pPr>
      <w:r w:rsidRPr="007669D5">
        <w:rPr>
          <w:b/>
          <w:bCs/>
          <w:sz w:val="28"/>
          <w:szCs w:val="24"/>
        </w:rPr>
        <w:br w:type="page"/>
      </w:r>
    </w:p>
    <w:p w:rsidR="006F4BF4" w:rsidRPr="007669D5" w:rsidRDefault="006F4BF4" w:rsidP="006F4BF4">
      <w:pPr>
        <w:pStyle w:val="10"/>
        <w:numPr>
          <w:ilvl w:val="0"/>
          <w:numId w:val="5"/>
        </w:numPr>
        <w:ind w:left="0" w:firstLine="0"/>
      </w:pPr>
      <w:bookmarkStart w:id="1" w:name="_Toc159234079"/>
      <w:bookmarkStart w:id="2" w:name="_Toc480368185"/>
      <w:bookmarkStart w:id="3" w:name="_Toc496796389"/>
      <w:r w:rsidRPr="007669D5">
        <w:lastRenderedPageBreak/>
        <w:t>Проект планировки территории.</w:t>
      </w:r>
      <w:r w:rsidRPr="007669D5">
        <w:br/>
        <w:t>Графическая часть</w:t>
      </w:r>
      <w:bookmarkEnd w:id="1"/>
      <w:r w:rsidRPr="007669D5">
        <w:t xml:space="preserve"> </w:t>
      </w:r>
      <w:bookmarkEnd w:id="2"/>
      <w:bookmarkEnd w:id="3"/>
    </w:p>
    <w:p w:rsidR="006F4BF4" w:rsidRPr="007669D5" w:rsidRDefault="006F4BF4" w:rsidP="006F4BF4">
      <w:pPr>
        <w:shd w:val="clear" w:color="auto" w:fill="FFFFFF"/>
        <w:spacing w:line="288" w:lineRule="auto"/>
        <w:ind w:firstLine="567"/>
        <w:jc w:val="both"/>
        <w:rPr>
          <w:sz w:val="24"/>
          <w:szCs w:val="24"/>
        </w:rPr>
      </w:pPr>
      <w:r w:rsidRPr="007669D5">
        <w:rPr>
          <w:sz w:val="24"/>
          <w:szCs w:val="24"/>
        </w:rPr>
        <w:t>Состав чертежей графической части проекта планировки территории:</w:t>
      </w:r>
    </w:p>
    <w:p w:rsidR="006F4BF4" w:rsidRPr="007669D5" w:rsidRDefault="006F4BF4" w:rsidP="00F065CC">
      <w:pPr>
        <w:pStyle w:val="a3"/>
        <w:numPr>
          <w:ilvl w:val="0"/>
          <w:numId w:val="9"/>
        </w:numPr>
        <w:shd w:val="clear" w:color="auto" w:fill="FFFFFF"/>
        <w:spacing w:line="288" w:lineRule="auto"/>
        <w:jc w:val="both"/>
        <w:rPr>
          <w:sz w:val="24"/>
          <w:szCs w:val="24"/>
        </w:rPr>
      </w:pPr>
      <w:r w:rsidRPr="007669D5">
        <w:rPr>
          <w:sz w:val="24"/>
          <w:szCs w:val="24"/>
        </w:rPr>
        <w:t xml:space="preserve">Чертеж границ зон планируемого размещения линейных объектов. </w:t>
      </w:r>
    </w:p>
    <w:p w:rsidR="00630745" w:rsidRPr="007669D5" w:rsidRDefault="00630745" w:rsidP="00630745">
      <w:pPr>
        <w:shd w:val="clear" w:color="auto" w:fill="FFFFFF"/>
        <w:spacing w:line="288" w:lineRule="auto"/>
        <w:jc w:val="both"/>
        <w:rPr>
          <w:sz w:val="24"/>
          <w:szCs w:val="24"/>
        </w:rPr>
      </w:pPr>
    </w:p>
    <w:p w:rsidR="00630745" w:rsidRPr="007669D5" w:rsidRDefault="00630745" w:rsidP="00630745">
      <w:pPr>
        <w:shd w:val="clear" w:color="auto" w:fill="FFFFFF"/>
        <w:spacing w:line="288" w:lineRule="auto"/>
        <w:ind w:firstLine="567"/>
        <w:jc w:val="both"/>
        <w:rPr>
          <w:sz w:val="24"/>
          <w:szCs w:val="24"/>
        </w:rPr>
      </w:pPr>
      <w:r w:rsidRPr="007669D5">
        <w:rPr>
          <w:sz w:val="24"/>
          <w:szCs w:val="24"/>
        </w:rPr>
        <w:t>Чертеж красных линий не разрабатывается, так как существующие, устанавливаемые и отменяемые красные линии отсутствуют. Согласно ч. 11 ст. 1 «Градостроительного кодекса Российской Федерации» от 29.12.2004 № 190-ФЗ красные линии устанавливаются для территорий общего пользования. Образование территорий общего пользования проектом не предусматривается.</w:t>
      </w:r>
    </w:p>
    <w:p w:rsidR="00630745" w:rsidRPr="007669D5" w:rsidRDefault="00630745" w:rsidP="00630745">
      <w:pPr>
        <w:shd w:val="clear" w:color="auto" w:fill="FFFFFF"/>
        <w:spacing w:line="288" w:lineRule="auto"/>
        <w:ind w:firstLine="567"/>
        <w:jc w:val="both"/>
        <w:rPr>
          <w:sz w:val="24"/>
          <w:szCs w:val="24"/>
        </w:rPr>
      </w:pPr>
      <w:r w:rsidRPr="007669D5">
        <w:rPr>
          <w:sz w:val="24"/>
          <w:szCs w:val="24"/>
        </w:rPr>
        <w:t>Чертеж границ зон планируемого размещения линейных объектов, подлежащих реконструкции в связи с изменением их местоположения не разрабатывается ввиду отсутствия линейных объектов, подлежащих реконструкции в связи с изменением их местоположения.</w:t>
      </w:r>
    </w:p>
    <w:p w:rsidR="00630745" w:rsidRPr="007669D5" w:rsidRDefault="00630745" w:rsidP="00630745">
      <w:pPr>
        <w:shd w:val="clear" w:color="auto" w:fill="FFFFFF"/>
        <w:spacing w:line="288" w:lineRule="auto"/>
        <w:jc w:val="both"/>
        <w:rPr>
          <w:sz w:val="24"/>
          <w:szCs w:val="24"/>
        </w:rPr>
      </w:pPr>
    </w:p>
    <w:p w:rsidR="006F4BF4" w:rsidRPr="007669D5" w:rsidRDefault="006F4BF4" w:rsidP="006F4BF4">
      <w:pPr>
        <w:widowControl/>
        <w:autoSpaceDE/>
        <w:autoSpaceDN/>
        <w:adjustRightInd/>
        <w:spacing w:after="160" w:line="259" w:lineRule="auto"/>
        <w:jc w:val="both"/>
      </w:pPr>
      <w:r w:rsidRPr="007669D5">
        <w:br w:type="page"/>
      </w:r>
    </w:p>
    <w:p w:rsidR="006F4BF4" w:rsidRPr="007669D5" w:rsidRDefault="006F4BF4" w:rsidP="006F4BF4">
      <w:pPr>
        <w:pStyle w:val="10"/>
        <w:numPr>
          <w:ilvl w:val="0"/>
          <w:numId w:val="5"/>
        </w:numPr>
        <w:ind w:left="0" w:firstLine="0"/>
      </w:pPr>
      <w:bookmarkStart w:id="4" w:name="_Toc159234080"/>
      <w:r w:rsidRPr="007669D5">
        <w:lastRenderedPageBreak/>
        <w:t>Положение о размещении</w:t>
      </w:r>
      <w:r w:rsidRPr="007669D5">
        <w:br/>
        <w:t>линейных объектов</w:t>
      </w:r>
      <w:bookmarkEnd w:id="4"/>
    </w:p>
    <w:p w:rsidR="006F4BF4" w:rsidRPr="007669D5" w:rsidRDefault="006F4BF4" w:rsidP="006F4BF4">
      <w:pPr>
        <w:pStyle w:val="2"/>
        <w:ind w:left="927" w:hanging="360"/>
        <w:rPr>
          <w:color w:val="auto"/>
        </w:rPr>
      </w:pPr>
      <w:bookmarkStart w:id="5" w:name="_Toc159234081"/>
      <w:r w:rsidRPr="007669D5">
        <w:rPr>
          <w:color w:val="auto"/>
        </w:rPr>
        <w:t>Наименование, основные характеристики и назначение планируемых для размещения линейных объектов</w:t>
      </w:r>
      <w:bookmarkEnd w:id="5"/>
    </w:p>
    <w:p w:rsidR="00E85C7F" w:rsidRPr="007669D5" w:rsidRDefault="00E85C7F" w:rsidP="00E85C7F">
      <w:pPr>
        <w:widowControl/>
        <w:autoSpaceDE/>
        <w:autoSpaceDN/>
        <w:adjustRightInd/>
        <w:spacing w:line="288" w:lineRule="auto"/>
        <w:ind w:firstLine="567"/>
        <w:jc w:val="both"/>
        <w:rPr>
          <w:sz w:val="24"/>
          <w:szCs w:val="24"/>
        </w:rPr>
      </w:pPr>
      <w:r w:rsidRPr="007669D5">
        <w:rPr>
          <w:sz w:val="24"/>
          <w:szCs w:val="24"/>
        </w:rPr>
        <w:t>Проектом предусматривается прокладка выкидного трубопровода от проектируемой добывающей скважины № </w:t>
      </w:r>
      <w:r w:rsidR="0049637A" w:rsidRPr="007669D5">
        <w:rPr>
          <w:sz w:val="24"/>
          <w:szCs w:val="24"/>
        </w:rPr>
        <w:t>669</w:t>
      </w:r>
      <w:r w:rsidRPr="007669D5">
        <w:rPr>
          <w:sz w:val="24"/>
          <w:szCs w:val="24"/>
        </w:rPr>
        <w:t xml:space="preserve"> до существующей измерительной установки АГЗУ</w:t>
      </w:r>
      <w:r w:rsidR="0049637A" w:rsidRPr="007669D5">
        <w:rPr>
          <w:sz w:val="24"/>
          <w:szCs w:val="24"/>
        </w:rPr>
        <w:t xml:space="preserve"> (проект 6926П)</w:t>
      </w:r>
      <w:r w:rsidRPr="007669D5">
        <w:rPr>
          <w:sz w:val="24"/>
          <w:szCs w:val="24"/>
        </w:rPr>
        <w:t xml:space="preserve"> Боровского месторождения. </w:t>
      </w:r>
    </w:p>
    <w:p w:rsidR="00E85C7F" w:rsidRPr="007669D5" w:rsidRDefault="00E85C7F" w:rsidP="00E85C7F">
      <w:pPr>
        <w:widowControl/>
        <w:autoSpaceDE/>
        <w:autoSpaceDN/>
        <w:adjustRightInd/>
        <w:spacing w:line="288" w:lineRule="auto"/>
        <w:ind w:firstLine="567"/>
        <w:jc w:val="both"/>
        <w:rPr>
          <w:sz w:val="24"/>
          <w:szCs w:val="24"/>
        </w:rPr>
      </w:pPr>
      <w:r w:rsidRPr="007669D5">
        <w:rPr>
          <w:sz w:val="24"/>
          <w:szCs w:val="24"/>
        </w:rPr>
        <w:t xml:space="preserve">Проектная протяженность – </w:t>
      </w:r>
      <w:r w:rsidR="0049637A" w:rsidRPr="007669D5">
        <w:rPr>
          <w:sz w:val="24"/>
          <w:szCs w:val="24"/>
        </w:rPr>
        <w:t>210</w:t>
      </w:r>
      <w:r w:rsidRPr="007669D5">
        <w:rPr>
          <w:sz w:val="24"/>
          <w:szCs w:val="24"/>
        </w:rPr>
        <w:t>,</w:t>
      </w:r>
      <w:r w:rsidR="0049637A" w:rsidRPr="007669D5">
        <w:rPr>
          <w:sz w:val="24"/>
          <w:szCs w:val="24"/>
        </w:rPr>
        <w:t>7</w:t>
      </w:r>
      <w:r w:rsidRPr="007669D5">
        <w:rPr>
          <w:sz w:val="24"/>
          <w:szCs w:val="24"/>
        </w:rPr>
        <w:t xml:space="preserve"> м. Характеристики выкидного трубопровода: диаметр – 89 мм, толщина стенки – 6 мм, давление рабочее (технологическое) – </w:t>
      </w:r>
      <w:r w:rsidR="000F0E58" w:rsidRPr="007669D5">
        <w:rPr>
          <w:sz w:val="24"/>
          <w:szCs w:val="24"/>
        </w:rPr>
        <w:t>2</w:t>
      </w:r>
      <w:r w:rsidRPr="007669D5">
        <w:rPr>
          <w:sz w:val="24"/>
          <w:szCs w:val="24"/>
        </w:rPr>
        <w:t>,0 МПа, давление рабочее (нормативное) – 4,0 МПа.</w:t>
      </w:r>
    </w:p>
    <w:p w:rsidR="00D40316" w:rsidRPr="007669D5" w:rsidRDefault="00E85C7F" w:rsidP="00D40316">
      <w:pPr>
        <w:widowControl/>
        <w:autoSpaceDE/>
        <w:autoSpaceDN/>
        <w:adjustRightInd/>
        <w:spacing w:line="288" w:lineRule="auto"/>
        <w:ind w:firstLine="567"/>
        <w:jc w:val="both"/>
        <w:rPr>
          <w:sz w:val="24"/>
          <w:szCs w:val="24"/>
        </w:rPr>
      </w:pPr>
      <w:r w:rsidRPr="007669D5">
        <w:rPr>
          <w:sz w:val="24"/>
          <w:szCs w:val="24"/>
        </w:rPr>
        <w:t xml:space="preserve">Проектируемый выкидной трубопровод предназначен для транспортировки продукции проектируемой </w:t>
      </w:r>
      <w:r w:rsidR="00D40316" w:rsidRPr="007669D5">
        <w:rPr>
          <w:sz w:val="24"/>
          <w:szCs w:val="24"/>
        </w:rPr>
        <w:t xml:space="preserve">скважины под устьевым давлением, развиваемым погружным электронасосом, </w:t>
      </w:r>
      <w:r w:rsidRPr="007669D5">
        <w:rPr>
          <w:sz w:val="24"/>
          <w:szCs w:val="24"/>
        </w:rPr>
        <w:t xml:space="preserve">до </w:t>
      </w:r>
      <w:r w:rsidR="00D40316" w:rsidRPr="007669D5">
        <w:rPr>
          <w:sz w:val="24"/>
          <w:szCs w:val="24"/>
        </w:rPr>
        <w:t>автоматизированной групповой замерной установк</w:t>
      </w:r>
      <w:r w:rsidRPr="007669D5">
        <w:rPr>
          <w:sz w:val="24"/>
          <w:szCs w:val="24"/>
        </w:rPr>
        <w:t>и.</w:t>
      </w:r>
      <w:r w:rsidR="00D40316" w:rsidRPr="007669D5">
        <w:rPr>
          <w:sz w:val="24"/>
          <w:szCs w:val="24"/>
        </w:rPr>
        <w:t xml:space="preserve"> </w:t>
      </w:r>
    </w:p>
    <w:p w:rsidR="00E85C7F" w:rsidRPr="007669D5" w:rsidRDefault="00E85C7F" w:rsidP="006D2E4D">
      <w:pPr>
        <w:widowControl/>
        <w:autoSpaceDE/>
        <w:autoSpaceDN/>
        <w:adjustRightInd/>
        <w:spacing w:line="288" w:lineRule="auto"/>
        <w:ind w:firstLine="567"/>
        <w:jc w:val="both"/>
        <w:rPr>
          <w:sz w:val="24"/>
          <w:szCs w:val="24"/>
        </w:rPr>
      </w:pPr>
      <w:r w:rsidRPr="007669D5">
        <w:rPr>
          <w:sz w:val="24"/>
          <w:szCs w:val="24"/>
        </w:rPr>
        <w:t>С данным проектируемым линейным объектом</w:t>
      </w:r>
      <w:r w:rsidR="00D40316" w:rsidRPr="007669D5">
        <w:rPr>
          <w:sz w:val="24"/>
          <w:szCs w:val="24"/>
        </w:rPr>
        <w:t xml:space="preserve"> технологически связана площадка под эксплуатацию проектируемой скважины № </w:t>
      </w:r>
      <w:r w:rsidR="000F0E58" w:rsidRPr="007669D5">
        <w:rPr>
          <w:sz w:val="24"/>
          <w:szCs w:val="24"/>
        </w:rPr>
        <w:t>669</w:t>
      </w:r>
      <w:r w:rsidR="00D40316" w:rsidRPr="007669D5">
        <w:rPr>
          <w:sz w:val="24"/>
          <w:szCs w:val="24"/>
        </w:rPr>
        <w:t xml:space="preserve">. В ее состав входят следующие сооружения: </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площадка приустьевая нефтяной скважины;</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площадка под ремонтный агрегат;</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место под передвижные мостки;</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емкость канализационная;</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молниеотвод;</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КТП 6/0,4 кВ</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станция управления;</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шкаф КИПиА;</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шкаф АПС;</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радиомачта;</w:t>
      </w:r>
    </w:p>
    <w:p w:rsidR="006D2E4D" w:rsidRPr="007669D5" w:rsidRDefault="006D2E4D" w:rsidP="006D2E4D">
      <w:pPr>
        <w:pStyle w:val="af1"/>
        <w:numPr>
          <w:ilvl w:val="0"/>
          <w:numId w:val="10"/>
        </w:numPr>
        <w:spacing w:line="288" w:lineRule="auto"/>
        <w:ind w:left="1069" w:right="133"/>
        <w:jc w:val="both"/>
        <w:rPr>
          <w:lang w:val="ru-RU"/>
        </w:rPr>
      </w:pPr>
      <w:r w:rsidRPr="007669D5">
        <w:rPr>
          <w:lang w:val="ru-RU"/>
        </w:rPr>
        <w:t>щит пожарный.</w:t>
      </w:r>
    </w:p>
    <w:p w:rsidR="006F4BF4" w:rsidRPr="007669D5" w:rsidRDefault="006F4BF4" w:rsidP="006F4BF4">
      <w:pPr>
        <w:pStyle w:val="2"/>
        <w:ind w:left="927" w:hanging="360"/>
        <w:rPr>
          <w:color w:val="auto"/>
        </w:rPr>
      </w:pPr>
      <w:bookmarkStart w:id="6" w:name="_Toc159234082"/>
      <w:r w:rsidRPr="007669D5">
        <w:rPr>
          <w:color w:val="auto"/>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 территориях которых устанавливаются зоны планируемого размещения линейных объектов</w:t>
      </w:r>
      <w:bookmarkEnd w:id="6"/>
    </w:p>
    <w:p w:rsidR="00BE24B2" w:rsidRPr="007669D5" w:rsidRDefault="00A02439" w:rsidP="00343919">
      <w:pPr>
        <w:widowControl/>
        <w:autoSpaceDE/>
        <w:autoSpaceDN/>
        <w:adjustRightInd/>
        <w:spacing w:line="288" w:lineRule="auto"/>
        <w:ind w:firstLine="567"/>
        <w:jc w:val="both"/>
        <w:rPr>
          <w:sz w:val="24"/>
          <w:szCs w:val="24"/>
        </w:rPr>
      </w:pPr>
      <w:r w:rsidRPr="007669D5">
        <w:rPr>
          <w:sz w:val="24"/>
          <w:szCs w:val="24"/>
        </w:rPr>
        <w:t xml:space="preserve">В административном отношении </w:t>
      </w:r>
      <w:r w:rsidR="00D40EB1" w:rsidRPr="007669D5">
        <w:rPr>
          <w:sz w:val="24"/>
          <w:szCs w:val="24"/>
        </w:rPr>
        <w:t>проектируемый</w:t>
      </w:r>
      <w:r w:rsidRPr="007669D5">
        <w:rPr>
          <w:sz w:val="24"/>
          <w:szCs w:val="24"/>
        </w:rPr>
        <w:t xml:space="preserve"> объект </w:t>
      </w:r>
      <w:r w:rsidR="00D40EB1" w:rsidRPr="007669D5">
        <w:rPr>
          <w:sz w:val="24"/>
          <w:szCs w:val="24"/>
        </w:rPr>
        <w:t xml:space="preserve">находится в границах </w:t>
      </w:r>
      <w:r w:rsidR="007669D5" w:rsidRPr="007669D5">
        <w:rPr>
          <w:sz w:val="24"/>
          <w:szCs w:val="24"/>
        </w:rPr>
        <w:t>с</w:t>
      </w:r>
      <w:r w:rsidR="00BE24B2" w:rsidRPr="007669D5">
        <w:rPr>
          <w:sz w:val="24"/>
          <w:szCs w:val="24"/>
        </w:rPr>
        <w:t>ельско</w:t>
      </w:r>
      <w:r w:rsidR="007669D5" w:rsidRPr="007669D5">
        <w:rPr>
          <w:sz w:val="24"/>
          <w:szCs w:val="24"/>
        </w:rPr>
        <w:t>го</w:t>
      </w:r>
      <w:r w:rsidR="00BE24B2" w:rsidRPr="007669D5">
        <w:rPr>
          <w:sz w:val="24"/>
          <w:szCs w:val="24"/>
        </w:rPr>
        <w:t xml:space="preserve"> поселени</w:t>
      </w:r>
      <w:r w:rsidR="007669D5" w:rsidRPr="007669D5">
        <w:rPr>
          <w:sz w:val="24"/>
          <w:szCs w:val="24"/>
        </w:rPr>
        <w:t>я</w:t>
      </w:r>
      <w:r w:rsidR="00BE24B2" w:rsidRPr="007669D5">
        <w:rPr>
          <w:sz w:val="24"/>
          <w:szCs w:val="24"/>
        </w:rPr>
        <w:t xml:space="preserve"> Сергиевск муниципального района Сергиевский Самарской области.</w:t>
      </w:r>
    </w:p>
    <w:p w:rsidR="00343919" w:rsidRPr="007669D5" w:rsidRDefault="00343919" w:rsidP="00343919">
      <w:pPr>
        <w:widowControl/>
        <w:autoSpaceDE/>
        <w:autoSpaceDN/>
        <w:adjustRightInd/>
        <w:spacing w:line="288" w:lineRule="auto"/>
        <w:ind w:firstLine="567"/>
        <w:jc w:val="both"/>
        <w:rPr>
          <w:sz w:val="24"/>
          <w:szCs w:val="24"/>
        </w:rPr>
      </w:pPr>
      <w:r w:rsidRPr="007669D5">
        <w:rPr>
          <w:sz w:val="24"/>
          <w:szCs w:val="24"/>
        </w:rPr>
        <w:t>Ближайшие населенные пункты к району работ:</w:t>
      </w:r>
    </w:p>
    <w:p w:rsidR="00F2729A" w:rsidRPr="007669D5" w:rsidRDefault="00F2729A" w:rsidP="00F2729A">
      <w:pPr>
        <w:pStyle w:val="af1"/>
        <w:numPr>
          <w:ilvl w:val="0"/>
          <w:numId w:val="10"/>
        </w:numPr>
        <w:spacing w:line="288" w:lineRule="auto"/>
        <w:ind w:left="1069" w:right="133"/>
        <w:jc w:val="both"/>
        <w:rPr>
          <w:lang w:val="ru-RU"/>
        </w:rPr>
      </w:pPr>
      <w:r w:rsidRPr="007669D5">
        <w:rPr>
          <w:lang w:val="ru-RU"/>
        </w:rPr>
        <w:t xml:space="preserve">с. Боровка. Сергиевского района, расположенное в </w:t>
      </w:r>
      <w:smartTag w:uri="urn:schemas-microsoft-com:office:smarttags" w:element="metricconverter">
        <w:smartTagPr>
          <w:attr w:name="ProductID" w:val="4,3 км"/>
        </w:smartTagPr>
        <w:r w:rsidRPr="007669D5">
          <w:rPr>
            <w:lang w:val="ru-RU"/>
          </w:rPr>
          <w:t>4,3 км</w:t>
        </w:r>
      </w:smartTag>
      <w:r w:rsidRPr="007669D5">
        <w:rPr>
          <w:lang w:val="ru-RU"/>
        </w:rPr>
        <w:t xml:space="preserve"> к югу от скважины № 669;</w:t>
      </w:r>
    </w:p>
    <w:p w:rsidR="00F2729A" w:rsidRPr="007669D5" w:rsidRDefault="00F2729A" w:rsidP="00F2729A">
      <w:pPr>
        <w:pStyle w:val="af1"/>
        <w:numPr>
          <w:ilvl w:val="0"/>
          <w:numId w:val="10"/>
        </w:numPr>
        <w:spacing w:line="288" w:lineRule="auto"/>
        <w:ind w:left="1069" w:right="133"/>
        <w:jc w:val="both"/>
        <w:rPr>
          <w:lang w:val="ru-RU"/>
        </w:rPr>
      </w:pPr>
      <w:r w:rsidRPr="007669D5">
        <w:rPr>
          <w:lang w:val="ru-RU"/>
        </w:rPr>
        <w:t xml:space="preserve">д. Новая Чесноковка Исаклинского района, расположенная в </w:t>
      </w:r>
      <w:smartTag w:uri="urn:schemas-microsoft-com:office:smarttags" w:element="metricconverter">
        <w:smartTagPr>
          <w:attr w:name="ProductID" w:val="6,5 км"/>
        </w:smartTagPr>
        <w:r w:rsidRPr="007669D5">
          <w:rPr>
            <w:lang w:val="ru-RU"/>
          </w:rPr>
          <w:t>6,5 км</w:t>
        </w:r>
      </w:smartTag>
      <w:r w:rsidRPr="007669D5">
        <w:rPr>
          <w:lang w:val="ru-RU"/>
        </w:rPr>
        <w:t xml:space="preserve"> к северо-востоку от скважины № 669;</w:t>
      </w:r>
    </w:p>
    <w:p w:rsidR="00F2729A" w:rsidRPr="007669D5" w:rsidRDefault="00F2729A" w:rsidP="00F2729A">
      <w:pPr>
        <w:pStyle w:val="af1"/>
        <w:numPr>
          <w:ilvl w:val="0"/>
          <w:numId w:val="10"/>
        </w:numPr>
        <w:spacing w:line="288" w:lineRule="auto"/>
        <w:ind w:left="1069" w:right="133"/>
        <w:jc w:val="both"/>
        <w:rPr>
          <w:lang w:val="ru-RU"/>
        </w:rPr>
      </w:pPr>
      <w:r w:rsidRPr="007669D5">
        <w:rPr>
          <w:lang w:val="ru-RU"/>
        </w:rPr>
        <w:t xml:space="preserve">п. Ильинский Исаклинского района, расположенный в </w:t>
      </w:r>
      <w:smartTag w:uri="urn:schemas-microsoft-com:office:smarttags" w:element="metricconverter">
        <w:smartTagPr>
          <w:attr w:name="ProductID" w:val="8,0 км"/>
        </w:smartTagPr>
        <w:r w:rsidRPr="007669D5">
          <w:rPr>
            <w:lang w:val="ru-RU"/>
          </w:rPr>
          <w:t>8,0 км</w:t>
        </w:r>
      </w:smartTag>
      <w:r w:rsidRPr="007669D5">
        <w:rPr>
          <w:lang w:val="ru-RU"/>
        </w:rPr>
        <w:t xml:space="preserve"> к северо-востоку от скважины № 669.</w:t>
      </w:r>
    </w:p>
    <w:p w:rsidR="006F4BF4" w:rsidRPr="00DC0F29" w:rsidRDefault="006F4BF4" w:rsidP="007C5772">
      <w:pPr>
        <w:pStyle w:val="2"/>
        <w:rPr>
          <w:color w:val="auto"/>
        </w:rPr>
      </w:pPr>
      <w:bookmarkStart w:id="7" w:name="_Toc159234083"/>
      <w:r w:rsidRPr="00DC0F29">
        <w:rPr>
          <w:color w:val="auto"/>
        </w:rPr>
        <w:lastRenderedPageBreak/>
        <w:t>Перечень координат характерных точек границ зон планируемого размещения линейных объектов</w:t>
      </w:r>
      <w:bookmarkEnd w:id="7"/>
    </w:p>
    <w:tbl>
      <w:tblPr>
        <w:tblW w:w="3937" w:type="dxa"/>
        <w:jc w:val="center"/>
        <w:tblLook w:val="04A0" w:firstRow="1" w:lastRow="0" w:firstColumn="1" w:lastColumn="0" w:noHBand="0" w:noVBand="1"/>
      </w:tblPr>
      <w:tblGrid>
        <w:gridCol w:w="980"/>
        <w:gridCol w:w="1477"/>
        <w:gridCol w:w="1480"/>
      </w:tblGrid>
      <w:tr w:rsidR="00DC0F29" w:rsidRPr="00DC0F29" w:rsidTr="00DC0F29">
        <w:trPr>
          <w:trHeight w:val="49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F29" w:rsidRPr="00DC0F29" w:rsidRDefault="00DC0F29" w:rsidP="00DC0F29">
            <w:pPr>
              <w:widowControl/>
              <w:autoSpaceDE/>
              <w:autoSpaceDN/>
              <w:adjustRightInd/>
              <w:jc w:val="center"/>
              <w:rPr>
                <w:b/>
                <w:bCs/>
              </w:rPr>
            </w:pPr>
            <w:r w:rsidRPr="00DC0F29">
              <w:rPr>
                <w:b/>
                <w:bCs/>
              </w:rPr>
              <w:t>Номер</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DC0F29" w:rsidRPr="00DC0F29" w:rsidRDefault="00DC0F29" w:rsidP="00DC0F29">
            <w:pPr>
              <w:widowControl/>
              <w:autoSpaceDE/>
              <w:autoSpaceDN/>
              <w:adjustRightInd/>
              <w:jc w:val="center"/>
              <w:rPr>
                <w:b/>
                <w:bCs/>
              </w:rPr>
            </w:pPr>
            <w:r w:rsidRPr="00DC0F29">
              <w:rPr>
                <w:b/>
                <w:bCs/>
              </w:rPr>
              <w:t>X</w:t>
            </w:r>
          </w:p>
        </w:tc>
        <w:tc>
          <w:tcPr>
            <w:tcW w:w="1480" w:type="dxa"/>
            <w:tcBorders>
              <w:top w:val="single" w:sz="4" w:space="0" w:color="auto"/>
              <w:left w:val="nil"/>
              <w:bottom w:val="single" w:sz="4" w:space="0" w:color="auto"/>
              <w:right w:val="nil"/>
            </w:tcBorders>
            <w:shd w:val="clear" w:color="auto" w:fill="auto"/>
            <w:noWrap/>
            <w:vAlign w:val="bottom"/>
            <w:hideMark/>
          </w:tcPr>
          <w:p w:rsidR="00DC0F29" w:rsidRPr="00DC0F29" w:rsidRDefault="00DC0F29" w:rsidP="00DC0F29">
            <w:pPr>
              <w:widowControl/>
              <w:autoSpaceDE/>
              <w:autoSpaceDN/>
              <w:adjustRightInd/>
              <w:jc w:val="center"/>
              <w:rPr>
                <w:b/>
                <w:bCs/>
              </w:rPr>
            </w:pPr>
            <w:r w:rsidRPr="00DC0F29">
              <w:rPr>
                <w:b/>
                <w:bCs/>
              </w:rPr>
              <w:t>Y</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bookmarkStart w:id="8" w:name="RANGE!A2:C37"/>
            <w:r w:rsidRPr="00DC0F29">
              <w:t>1</w:t>
            </w:r>
            <w:bookmarkEnd w:id="8"/>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2252487.69</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483552.43</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2252484.23</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483556.87</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3</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2252456.57</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483568.08</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2252433.15</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483549.84</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5</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2252397.04</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483521.70</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6</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2252428.70</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483481.07</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7</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2252398.83</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483458.17</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8</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2252378.01</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483460.21</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9</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2252373.49</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483456.89</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10</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2252347.76</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483492.71</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11</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2252335.75</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483484.14</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12</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2252334.58</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483485.78</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13</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2252329.74</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483482.07</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14</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2252327.85</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483482.10</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15</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2252325.75</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483482.87</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16</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2252323.40</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483485.05</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17</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2252318.04</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483455.62</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18</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2252320.75</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483441.79</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19</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2252321.80</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483436.04</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20</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2252324.56</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483419.89</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21</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2252326.80</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483409.48</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2252330.76</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483397.77</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23</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2252332.82</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483404.00</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24</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2252336.13</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483409.16</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25</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2252338.18</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483410.86</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26</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2252338.21</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483410.88</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27</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2252340.10</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483412.29</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28</w:t>
            </w:r>
          </w:p>
        </w:tc>
        <w:tc>
          <w:tcPr>
            <w:tcW w:w="1477"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2252346.88</w:t>
            </w:r>
          </w:p>
        </w:tc>
        <w:tc>
          <w:tcPr>
            <w:tcW w:w="1480" w:type="dxa"/>
            <w:tcBorders>
              <w:top w:val="nil"/>
              <w:left w:val="nil"/>
              <w:bottom w:val="single" w:sz="4" w:space="0" w:color="auto"/>
              <w:right w:val="single" w:sz="4" w:space="0" w:color="auto"/>
            </w:tcBorders>
            <w:shd w:val="clear" w:color="000000" w:fill="FFFFFF"/>
            <w:vAlign w:val="center"/>
            <w:hideMark/>
          </w:tcPr>
          <w:p w:rsidR="00DC0F29" w:rsidRPr="00DC0F29" w:rsidRDefault="00DC0F29" w:rsidP="00DC0F29">
            <w:pPr>
              <w:widowControl/>
              <w:autoSpaceDE/>
              <w:autoSpaceDN/>
              <w:adjustRightInd/>
              <w:jc w:val="center"/>
            </w:pPr>
            <w:r w:rsidRPr="00DC0F29">
              <w:t>483417.61</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29</w:t>
            </w:r>
          </w:p>
        </w:tc>
        <w:tc>
          <w:tcPr>
            <w:tcW w:w="1477"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2252370.45</w:t>
            </w:r>
          </w:p>
        </w:tc>
        <w:tc>
          <w:tcPr>
            <w:tcW w:w="1480"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483436.40</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30</w:t>
            </w:r>
          </w:p>
        </w:tc>
        <w:tc>
          <w:tcPr>
            <w:tcW w:w="1477"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2252419.70</w:t>
            </w:r>
          </w:p>
        </w:tc>
        <w:tc>
          <w:tcPr>
            <w:tcW w:w="1480"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483367.70</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31</w:t>
            </w:r>
          </w:p>
        </w:tc>
        <w:tc>
          <w:tcPr>
            <w:tcW w:w="1477"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2252484.70</w:t>
            </w:r>
          </w:p>
        </w:tc>
        <w:tc>
          <w:tcPr>
            <w:tcW w:w="1480"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483414.35</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32</w:t>
            </w:r>
          </w:p>
        </w:tc>
        <w:tc>
          <w:tcPr>
            <w:tcW w:w="1477"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2252447.90</w:t>
            </w:r>
          </w:p>
        </w:tc>
        <w:tc>
          <w:tcPr>
            <w:tcW w:w="1480"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483465.61</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33</w:t>
            </w:r>
          </w:p>
        </w:tc>
        <w:tc>
          <w:tcPr>
            <w:tcW w:w="1477"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2252462.38</w:t>
            </w:r>
          </w:p>
        </w:tc>
        <w:tc>
          <w:tcPr>
            <w:tcW w:w="1480"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483476.89</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34</w:t>
            </w:r>
          </w:p>
        </w:tc>
        <w:tc>
          <w:tcPr>
            <w:tcW w:w="1477"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2252430.72</w:t>
            </w:r>
          </w:p>
        </w:tc>
        <w:tc>
          <w:tcPr>
            <w:tcW w:w="1480"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483517.52</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35</w:t>
            </w:r>
          </w:p>
        </w:tc>
        <w:tc>
          <w:tcPr>
            <w:tcW w:w="1477"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2252460.39</w:t>
            </w:r>
          </w:p>
        </w:tc>
        <w:tc>
          <w:tcPr>
            <w:tcW w:w="1480"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483540.64</w:t>
            </w:r>
          </w:p>
        </w:tc>
      </w:tr>
      <w:tr w:rsidR="00DC0F29" w:rsidRPr="00DC0F29" w:rsidTr="00DC0F29">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36</w:t>
            </w:r>
          </w:p>
        </w:tc>
        <w:tc>
          <w:tcPr>
            <w:tcW w:w="1477"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2252468.75</w:t>
            </w:r>
          </w:p>
        </w:tc>
        <w:tc>
          <w:tcPr>
            <w:tcW w:w="1480" w:type="dxa"/>
            <w:tcBorders>
              <w:top w:val="nil"/>
              <w:left w:val="nil"/>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483537.69</w:t>
            </w:r>
          </w:p>
        </w:tc>
      </w:tr>
      <w:tr w:rsidR="00DC0F29" w:rsidRPr="00DC0F29" w:rsidTr="00A32612">
        <w:trPr>
          <w:trHeight w:val="300"/>
          <w:jc w:val="center"/>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DC0F29" w:rsidRPr="00DC0F29" w:rsidRDefault="00DC0F29" w:rsidP="00DC0F29">
            <w:pPr>
              <w:widowControl/>
              <w:autoSpaceDE/>
              <w:autoSpaceDN/>
              <w:adjustRightInd/>
              <w:jc w:val="center"/>
            </w:pPr>
            <w:r w:rsidRPr="00DC0F29">
              <w:t>1</w:t>
            </w:r>
          </w:p>
        </w:tc>
        <w:tc>
          <w:tcPr>
            <w:tcW w:w="1477" w:type="dxa"/>
            <w:tcBorders>
              <w:top w:val="nil"/>
              <w:left w:val="nil"/>
              <w:bottom w:val="single" w:sz="4" w:space="0" w:color="auto"/>
              <w:right w:val="single" w:sz="4" w:space="0" w:color="auto"/>
            </w:tcBorders>
            <w:shd w:val="clear" w:color="000000" w:fill="FFFFFF"/>
            <w:noWrap/>
            <w:vAlign w:val="center"/>
            <w:hideMark/>
          </w:tcPr>
          <w:p w:rsidR="00DC0F29" w:rsidRPr="00DC0F29" w:rsidRDefault="00DC0F29" w:rsidP="00DC0F29">
            <w:pPr>
              <w:widowControl/>
              <w:autoSpaceDE/>
              <w:autoSpaceDN/>
              <w:adjustRightInd/>
              <w:jc w:val="center"/>
            </w:pPr>
            <w:r w:rsidRPr="00DC0F29">
              <w:t>2252487.69</w:t>
            </w:r>
          </w:p>
        </w:tc>
        <w:tc>
          <w:tcPr>
            <w:tcW w:w="1480" w:type="dxa"/>
            <w:tcBorders>
              <w:top w:val="nil"/>
              <w:left w:val="nil"/>
              <w:bottom w:val="single" w:sz="4" w:space="0" w:color="auto"/>
              <w:right w:val="single" w:sz="4" w:space="0" w:color="auto"/>
            </w:tcBorders>
            <w:shd w:val="clear" w:color="000000" w:fill="FFFFFF"/>
            <w:noWrap/>
            <w:vAlign w:val="center"/>
            <w:hideMark/>
          </w:tcPr>
          <w:p w:rsidR="00DC0F29" w:rsidRPr="00DC0F29" w:rsidRDefault="00DC0F29" w:rsidP="00DC0F29">
            <w:pPr>
              <w:widowControl/>
              <w:autoSpaceDE/>
              <w:autoSpaceDN/>
              <w:adjustRightInd/>
              <w:jc w:val="center"/>
            </w:pPr>
            <w:r w:rsidRPr="00DC0F29">
              <w:t>483552.43</w:t>
            </w:r>
          </w:p>
        </w:tc>
      </w:tr>
    </w:tbl>
    <w:p w:rsidR="003842F4" w:rsidRPr="003842F4" w:rsidRDefault="003842F4" w:rsidP="003842F4">
      <w:pPr>
        <w:jc w:val="center"/>
      </w:pPr>
    </w:p>
    <w:p w:rsidR="006F4BF4" w:rsidRPr="007669D5" w:rsidRDefault="006F4BF4" w:rsidP="006F4BF4">
      <w:pPr>
        <w:pStyle w:val="2"/>
        <w:ind w:left="927" w:hanging="360"/>
        <w:rPr>
          <w:color w:val="auto"/>
        </w:rPr>
      </w:pPr>
      <w:bookmarkStart w:id="9" w:name="_Toc159234084"/>
      <w:r w:rsidRPr="007669D5">
        <w:rPr>
          <w:color w:val="auto"/>
        </w:rPr>
        <w:lastRenderedPageBreak/>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bookmarkEnd w:id="9"/>
    </w:p>
    <w:p w:rsidR="006F4BF4" w:rsidRPr="007669D5" w:rsidRDefault="006F4BF4" w:rsidP="006F4BF4">
      <w:pPr>
        <w:shd w:val="clear" w:color="auto" w:fill="FFFFFF"/>
        <w:spacing w:line="288" w:lineRule="auto"/>
        <w:ind w:firstLine="567"/>
        <w:jc w:val="both"/>
        <w:rPr>
          <w:sz w:val="18"/>
        </w:rPr>
      </w:pPr>
      <w:r w:rsidRPr="007669D5">
        <w:rPr>
          <w:sz w:val="24"/>
          <w:szCs w:val="26"/>
        </w:rPr>
        <w:t xml:space="preserve">Данным проектом планировки не предусмотрен перенос (переустройство) зон </w:t>
      </w:r>
      <w:r w:rsidRPr="007669D5">
        <w:rPr>
          <w:spacing w:val="-1"/>
          <w:sz w:val="24"/>
          <w:szCs w:val="26"/>
        </w:rPr>
        <w:t>размещения линейных объектов из зон планируемого размещения линейных объектов.</w:t>
      </w:r>
    </w:p>
    <w:p w:rsidR="006F4BF4" w:rsidRPr="007669D5" w:rsidRDefault="006F4BF4" w:rsidP="006F4BF4">
      <w:pPr>
        <w:pStyle w:val="2"/>
        <w:rPr>
          <w:color w:val="auto"/>
        </w:rPr>
      </w:pPr>
      <w:bookmarkStart w:id="10" w:name="_Toc159234085"/>
      <w:r w:rsidRPr="007669D5">
        <w:rPr>
          <w:color w:val="auto"/>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10"/>
    </w:p>
    <w:p w:rsidR="00BC22EA" w:rsidRPr="007669D5" w:rsidRDefault="00724D8F" w:rsidP="007A0411">
      <w:pPr>
        <w:spacing w:line="288" w:lineRule="auto"/>
        <w:ind w:firstLine="567"/>
        <w:jc w:val="both"/>
        <w:rPr>
          <w:sz w:val="24"/>
          <w:szCs w:val="24"/>
        </w:rPr>
      </w:pPr>
      <w:r w:rsidRPr="007669D5">
        <w:rPr>
          <w:sz w:val="24"/>
          <w:szCs w:val="24"/>
        </w:rPr>
        <w:t>Проектируемый объект</w:t>
      </w:r>
      <w:r w:rsidR="001113D4" w:rsidRPr="007669D5">
        <w:rPr>
          <w:sz w:val="24"/>
          <w:szCs w:val="24"/>
        </w:rPr>
        <w:t>,</w:t>
      </w:r>
      <w:r w:rsidR="00BC22EA" w:rsidRPr="007669D5">
        <w:rPr>
          <w:sz w:val="24"/>
          <w:szCs w:val="24"/>
        </w:rPr>
        <w:t xml:space="preserve"> согласно правил</w:t>
      </w:r>
      <w:r w:rsidR="001113D4" w:rsidRPr="007669D5">
        <w:rPr>
          <w:sz w:val="24"/>
          <w:szCs w:val="24"/>
        </w:rPr>
        <w:t>ам</w:t>
      </w:r>
      <w:r w:rsidR="00BC22EA" w:rsidRPr="007669D5">
        <w:rPr>
          <w:sz w:val="24"/>
          <w:szCs w:val="24"/>
        </w:rPr>
        <w:t xml:space="preserve"> землепользования и застройки </w:t>
      </w:r>
      <w:r w:rsidR="005B65EA" w:rsidRPr="007669D5">
        <w:rPr>
          <w:sz w:val="24"/>
          <w:szCs w:val="24"/>
        </w:rPr>
        <w:t>муниципального образования</w:t>
      </w:r>
      <w:r w:rsidR="00666710" w:rsidRPr="007669D5">
        <w:rPr>
          <w:sz w:val="24"/>
          <w:szCs w:val="24"/>
        </w:rPr>
        <w:t xml:space="preserve"> сельское поселение Сергиевск муниципального района Сергиевский Самарской области</w:t>
      </w:r>
      <w:r w:rsidR="00BC22EA" w:rsidRPr="007669D5">
        <w:rPr>
          <w:sz w:val="24"/>
          <w:szCs w:val="24"/>
        </w:rPr>
        <w:t>, расположен в границах</w:t>
      </w:r>
      <w:r w:rsidR="007A0411" w:rsidRPr="007669D5">
        <w:rPr>
          <w:sz w:val="24"/>
          <w:szCs w:val="24"/>
        </w:rPr>
        <w:t xml:space="preserve"> </w:t>
      </w:r>
      <w:r w:rsidR="001D4CDC" w:rsidRPr="007669D5">
        <w:rPr>
          <w:sz w:val="24"/>
          <w:szCs w:val="24"/>
        </w:rPr>
        <w:t>т</w:t>
      </w:r>
      <w:r w:rsidR="00BC22EA" w:rsidRPr="007669D5">
        <w:rPr>
          <w:sz w:val="24"/>
          <w:szCs w:val="24"/>
        </w:rPr>
        <w:t xml:space="preserve">ерриторий, на которые не </w:t>
      </w:r>
      <w:r w:rsidR="001D4CDC" w:rsidRPr="007669D5">
        <w:rPr>
          <w:sz w:val="24"/>
          <w:szCs w:val="24"/>
        </w:rPr>
        <w:t>устанавливаются градостроительные регламенты.</w:t>
      </w:r>
    </w:p>
    <w:p w:rsidR="006F4BF4" w:rsidRPr="007669D5" w:rsidRDefault="006F4BF4" w:rsidP="006F4BF4">
      <w:pPr>
        <w:pStyle w:val="2"/>
        <w:ind w:left="927" w:hanging="360"/>
        <w:rPr>
          <w:color w:val="auto"/>
        </w:rPr>
      </w:pPr>
      <w:bookmarkStart w:id="11" w:name="_Toc159234086"/>
      <w:r w:rsidRPr="007669D5">
        <w:rPr>
          <w:color w:val="auto"/>
        </w:rPr>
        <w:t>Мероприятия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bookmarkEnd w:id="11"/>
    </w:p>
    <w:p w:rsidR="00933F08" w:rsidRPr="007669D5" w:rsidRDefault="00933F08" w:rsidP="00933F08">
      <w:pPr>
        <w:pStyle w:val="a3"/>
        <w:tabs>
          <w:tab w:val="left" w:pos="1154"/>
        </w:tabs>
        <w:spacing w:line="288" w:lineRule="auto"/>
        <w:ind w:left="0" w:firstLine="567"/>
        <w:contextualSpacing w:val="0"/>
        <w:jc w:val="both"/>
        <w:rPr>
          <w:sz w:val="24"/>
          <w:szCs w:val="24"/>
        </w:rPr>
      </w:pPr>
      <w:r w:rsidRPr="007669D5">
        <w:rPr>
          <w:sz w:val="24"/>
          <w:szCs w:val="24"/>
        </w:rPr>
        <w:t>Согласно ГОСТ Р 55990-2014 "Месторождения нефтяные и газонефтяные. Промысловые трубопроводы. Нормы проектирования" пункту 9.3.9 "При взаимном пересечении трубопроводов расстояние между ними в свету должно приниматься не менее 350 мм", а угол пересечения должен соответствовать требованиям пункта 8.10 "Взаимные пересечения трубопроводов, а также пересечения трубопроводов с кабелями и кабельными каналами должны выполняться под углом не менее 60° независимо от способов прокладки трубопроводов".</w:t>
      </w:r>
    </w:p>
    <w:p w:rsidR="006F4BF4" w:rsidRPr="007669D5" w:rsidRDefault="006F4BF4" w:rsidP="006F4BF4">
      <w:pPr>
        <w:pStyle w:val="2"/>
        <w:shd w:val="clear" w:color="auto" w:fill="auto"/>
        <w:ind w:left="927" w:hanging="360"/>
        <w:rPr>
          <w:color w:val="auto"/>
        </w:rPr>
      </w:pPr>
      <w:bookmarkStart w:id="12" w:name="_Toc159234087"/>
      <w:r w:rsidRPr="007669D5">
        <w:rPr>
          <w:color w:val="auto"/>
        </w:rPr>
        <w:t>Информация о необходимости осуществления мероприятий по сохранению объектов культурного наследия от возможности негативного воздействия в связи с размещением линейных объектов</w:t>
      </w:r>
      <w:bookmarkEnd w:id="12"/>
    </w:p>
    <w:p w:rsidR="00E77F39" w:rsidRPr="007669D5" w:rsidRDefault="00E77F39" w:rsidP="00E77F39">
      <w:pPr>
        <w:pStyle w:val="a3"/>
        <w:tabs>
          <w:tab w:val="left" w:pos="1154"/>
        </w:tabs>
        <w:spacing w:line="288" w:lineRule="auto"/>
        <w:ind w:left="0" w:firstLine="567"/>
        <w:contextualSpacing w:val="0"/>
        <w:jc w:val="both"/>
        <w:rPr>
          <w:sz w:val="24"/>
          <w:szCs w:val="24"/>
        </w:rPr>
      </w:pPr>
      <w:r w:rsidRPr="007669D5">
        <w:rPr>
          <w:sz w:val="24"/>
          <w:szCs w:val="24"/>
        </w:rPr>
        <w:t xml:space="preserve">Мероприятия по сохранению объектов культурного наследия от возможности негативного воздействия в связи с размещением линейных объектов не требуются. </w:t>
      </w:r>
    </w:p>
    <w:p w:rsidR="00CE1E5A" w:rsidRPr="007669D5" w:rsidRDefault="004E5378" w:rsidP="00CE1E5A">
      <w:pPr>
        <w:pStyle w:val="a3"/>
        <w:tabs>
          <w:tab w:val="left" w:pos="1154"/>
        </w:tabs>
        <w:spacing w:line="288" w:lineRule="auto"/>
        <w:ind w:left="0" w:firstLine="567"/>
        <w:contextualSpacing w:val="0"/>
        <w:jc w:val="both"/>
        <w:rPr>
          <w:sz w:val="24"/>
          <w:szCs w:val="24"/>
        </w:rPr>
      </w:pPr>
      <w:r w:rsidRPr="007669D5">
        <w:rPr>
          <w:sz w:val="24"/>
          <w:szCs w:val="24"/>
        </w:rPr>
        <w:t xml:space="preserve">Согласно заключению Управления по государственной охране объектов культурного наследия Самарской области № </w:t>
      </w:r>
      <w:r w:rsidR="00933F08" w:rsidRPr="007669D5">
        <w:rPr>
          <w:sz w:val="24"/>
          <w:szCs w:val="24"/>
        </w:rPr>
        <w:t>УГОООКН/</w:t>
      </w:r>
      <w:r w:rsidR="00CE1E5A" w:rsidRPr="007669D5">
        <w:rPr>
          <w:sz w:val="24"/>
          <w:szCs w:val="24"/>
        </w:rPr>
        <w:t>5849</w:t>
      </w:r>
      <w:r w:rsidR="00933F08" w:rsidRPr="007669D5">
        <w:rPr>
          <w:sz w:val="24"/>
          <w:szCs w:val="24"/>
        </w:rPr>
        <w:t xml:space="preserve"> от </w:t>
      </w:r>
      <w:r w:rsidR="00CE1E5A" w:rsidRPr="007669D5">
        <w:rPr>
          <w:sz w:val="24"/>
          <w:szCs w:val="24"/>
        </w:rPr>
        <w:t>25</w:t>
      </w:r>
      <w:r w:rsidR="00933F08" w:rsidRPr="007669D5">
        <w:rPr>
          <w:sz w:val="24"/>
          <w:szCs w:val="24"/>
        </w:rPr>
        <w:t>.</w:t>
      </w:r>
      <w:r w:rsidR="00CE1E5A" w:rsidRPr="007669D5">
        <w:rPr>
          <w:sz w:val="24"/>
          <w:szCs w:val="24"/>
        </w:rPr>
        <w:t>1</w:t>
      </w:r>
      <w:r w:rsidR="00933F08" w:rsidRPr="007669D5">
        <w:rPr>
          <w:sz w:val="24"/>
          <w:szCs w:val="24"/>
        </w:rPr>
        <w:t>0.202</w:t>
      </w:r>
      <w:r w:rsidR="00CE1E5A" w:rsidRPr="007669D5">
        <w:rPr>
          <w:sz w:val="24"/>
          <w:szCs w:val="24"/>
        </w:rPr>
        <w:t>2</w:t>
      </w:r>
      <w:r w:rsidRPr="007669D5">
        <w:rPr>
          <w:sz w:val="24"/>
          <w:szCs w:val="24"/>
        </w:rPr>
        <w:t xml:space="preserve">. </w:t>
      </w:r>
      <w:r w:rsidR="00CE1E5A" w:rsidRPr="007669D5">
        <w:rPr>
          <w:sz w:val="24"/>
          <w:szCs w:val="24"/>
        </w:rPr>
        <w:t xml:space="preserve"> выявленные объекты археологического наследия и объекты, обладающие признаками объектов археологического наследия, на земельном участке, отводимом для проведения работ по проектируемому объекту, отсутствуют.</w:t>
      </w:r>
    </w:p>
    <w:p w:rsidR="00CE1E5A" w:rsidRPr="007669D5" w:rsidRDefault="00CE1E5A" w:rsidP="00E77F39">
      <w:pPr>
        <w:pStyle w:val="a3"/>
        <w:tabs>
          <w:tab w:val="left" w:pos="1154"/>
        </w:tabs>
        <w:spacing w:line="288" w:lineRule="auto"/>
        <w:ind w:left="0" w:firstLine="567"/>
        <w:contextualSpacing w:val="0"/>
        <w:jc w:val="both"/>
        <w:rPr>
          <w:sz w:val="24"/>
          <w:szCs w:val="24"/>
        </w:rPr>
      </w:pPr>
      <w:r w:rsidRPr="007669D5">
        <w:rPr>
          <w:sz w:val="24"/>
          <w:szCs w:val="24"/>
        </w:rPr>
        <w:t xml:space="preserve">В соответствии с данными государственного учета объектов культурного наследия Самарской области,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объекты, обладающие признаками объекта культурного наследия, а также зоны охраны и защитные зоны объектов </w:t>
      </w:r>
      <w:r w:rsidRPr="007669D5">
        <w:rPr>
          <w:sz w:val="24"/>
          <w:szCs w:val="24"/>
        </w:rPr>
        <w:lastRenderedPageBreak/>
        <w:t>культурного наследия, на испрашиваемом земельном участке отсутствуют.</w:t>
      </w:r>
    </w:p>
    <w:p w:rsidR="006F4BF4" w:rsidRPr="007669D5" w:rsidRDefault="006F4BF4" w:rsidP="006F4BF4">
      <w:pPr>
        <w:pStyle w:val="2"/>
        <w:ind w:left="927" w:hanging="360"/>
        <w:rPr>
          <w:color w:val="auto"/>
        </w:rPr>
      </w:pPr>
      <w:bookmarkStart w:id="13" w:name="_Toc159234088"/>
      <w:r w:rsidRPr="007669D5">
        <w:rPr>
          <w:color w:val="auto"/>
        </w:rPr>
        <w:t>Мероприятия по охране окружающей среды</w:t>
      </w:r>
      <w:bookmarkEnd w:id="13"/>
    </w:p>
    <w:p w:rsidR="006F4BF4" w:rsidRPr="007669D5" w:rsidRDefault="006F4BF4" w:rsidP="009704A6">
      <w:pPr>
        <w:pStyle w:val="a4"/>
        <w:keepNext/>
        <w:spacing w:before="0" w:line="293" w:lineRule="auto"/>
        <w:ind w:firstLine="567"/>
        <w:rPr>
          <w:rFonts w:ascii="Times New Roman" w:hAnsi="Times New Roman"/>
          <w:b/>
          <w:i/>
          <w:sz w:val="24"/>
        </w:rPr>
      </w:pPr>
      <w:r w:rsidRPr="007669D5">
        <w:rPr>
          <w:rFonts w:ascii="Times New Roman" w:hAnsi="Times New Roman"/>
          <w:b/>
          <w:i/>
          <w:sz w:val="24"/>
          <w:szCs w:val="24"/>
        </w:rPr>
        <w:t>Мероприятия по охране атмосферного воздуха</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 xml:space="preserve">При производстве проектируемых работ необходимо выполнять все </w:t>
      </w:r>
      <w:hyperlink r:id="rId19" w:tooltip="Федеральный закон 7-ФЗ Об охране окружающей среды" w:history="1">
        <w:r w:rsidRPr="007669D5">
          <w:rPr>
            <w:sz w:val="24"/>
            <w:szCs w:val="24"/>
          </w:rPr>
          <w:t>требования Федерального закона от 10.01.2002 г. № 7-ФЗ «Об охране окружающей среды»</w:t>
        </w:r>
      </w:hyperlink>
      <w:r w:rsidRPr="007669D5">
        <w:rPr>
          <w:sz w:val="24"/>
          <w:szCs w:val="24"/>
        </w:rPr>
        <w:t>.</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Назначить приказом ответственного за соблюдением требований природоохранного законодательства.</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Оборудовать места производства работ табличкой с указанием ответственного лица за экологическую безопасность.</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 xml:space="preserve">Источниками воздействия на атмосферный воздух являются: </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химическое воздействие – выделение загрязняющих веществ;</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физическое воздействие – шум.</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Воздействие выбросов загрязняющих веществ на состояние атмосферного воздуха в период проведения проектируемых работ носит интенсивный, но кратковременный и локальный характер. Производство работ при регламентированном режиме не допустит на границе ближайшей жилой зоны загрязнения, превышающего значение предельно допустимых концентраций, что не создаст предпосылок накопления загрязняющих веществ в объектах окружающей среды и не приведет к изменению их санитарно-гигиенических характеристик.</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Принятые в проекте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Мероприятия по охране атмосферного воздуха в период проведения работ направлены на предупреждение загрязнения воздушного бассейна выбросами работающих машин и механизмов, носят рекомендательный характер и относятся, в основном, к организационным, контролирующим топливный цикл, и направлены на сокращение расхода топлива и снижение объема выбросов загрязняющих веществ.</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К основным мероприятиям по охране атмосферного воздуха от загрязнения в период ведения строительно-монтажных работ относятся:</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работа машин в оптимальном режиме, обеспечивающем минимизацию вредных выбросов в атмосферу;</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рассредоточение во времени работы техники и оборудования, не участвующих в едином непрерывном технологическом процессе;</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приведение и поддержание технического состояния строительных машин и механизмов и автотранспортных средств в соответствии с нормативными требованиями по выбросам вредных веществ;</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регулярный контроль технического состояния парка машин и механизмов строительных организаций, проверка выхлопных газов на СО2;</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проведение технического осмотра и профилактических работ строительных машин, механизмов и автотранспорта, с контролем выхлопных газов ДВС для проверки токсичности не реже одного раза в год (плановый), а также после каждого ремонта и регулирования двигателей;</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lastRenderedPageBreak/>
        <w:t>недопущение к работе машин, не прошедших технический осмотр с контролем выхлопных газов ДВС;</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 xml:space="preserve">обеспечение оптимальных режимов работы, позволяющих снижение расхода топлива на </w:t>
      </w:r>
      <w:r w:rsidRPr="007669D5">
        <w:rPr>
          <w:sz w:val="24"/>
          <w:szCs w:val="24"/>
        </w:rPr>
        <w:br/>
        <w:t>10-15 % и соответствующее уменьшение выбросов вредных веществ (не допускать работы двигателей внутреннего сгорания в форсированном режиме; не допускать работы автотехники без необходимости - на холостом ходу, без нагрузки);</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использование автотранспорта и других передвижных источников выбросов на отведенной территории согласно разработанным схемам маршрутов, при необходимости – введение ограничений передвижения;</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осуществление заправки машин, механизмов и автотранспорта в специально отведенных для этой цели местах при обязательном оснащении топливозаправщиков специальными раздаточными пистолетами;</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подвозка и заправка всех транспортных средств горюче-смазочными материалами (ГСМ) по «герметичным» схемам, исключающим попадание летучих компонентов в окружающую среду;</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заправка строительных механизмов ГСМ должна производиться на специализированных площадках вне территории строительной площадки;</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эксплуатация, передвижение, место установки строительных машин разрешается только в пределах их технических возможностей, оговоренных в паспорте;</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 xml:space="preserve">при использовании машин в режимах, установленных эксплуатационной документацией, уровни шума, вибрации, запыленности, загазованности не должны превышать значений, установленных </w:t>
      </w:r>
      <w:hyperlink r:id="rId20" w:tooltip="ГОСТ 12.1.003-2014 Система стандартов безопасности труда. Шум. Общие требования безопасности" w:history="1">
        <w:r w:rsidRPr="007669D5">
          <w:rPr>
            <w:sz w:val="24"/>
            <w:szCs w:val="24"/>
          </w:rPr>
          <w:t>ГОСТ 12.1.003-2014</w:t>
        </w:r>
      </w:hyperlink>
      <w:r w:rsidRPr="007669D5">
        <w:rPr>
          <w:sz w:val="24"/>
          <w:szCs w:val="24"/>
        </w:rPr>
        <w:t xml:space="preserve">, </w:t>
      </w:r>
      <w:hyperlink r:id="rId21" w:tooltip="ГОСТ 12.1.012-2004 Система стандартов безопасности труда. Вибрационная безопасность. Общие требования" w:history="1">
        <w:r w:rsidRPr="007669D5">
          <w:rPr>
            <w:sz w:val="24"/>
            <w:szCs w:val="24"/>
          </w:rPr>
          <w:t>ГОСТ 12.1.012-2004</w:t>
        </w:r>
      </w:hyperlink>
      <w:r w:rsidRPr="007669D5">
        <w:rPr>
          <w:sz w:val="24"/>
          <w:szCs w:val="24"/>
        </w:rPr>
        <w:t xml:space="preserve">, </w:t>
      </w:r>
      <w:hyperlink r:id="rId22" w:tooltip="ГОСТ 12.1.005-88 Система стандартов безопасности труда. Общие санитарно-гигиенические требования к воздуху рабочей зоны" w:history="1">
        <w:r w:rsidRPr="007669D5">
          <w:rPr>
            <w:sz w:val="24"/>
            <w:szCs w:val="24"/>
          </w:rPr>
          <w:t>ГОСТ 12.1.005-88</w:t>
        </w:r>
      </w:hyperlink>
      <w:r w:rsidRPr="007669D5">
        <w:rPr>
          <w:sz w:val="24"/>
          <w:szCs w:val="24"/>
        </w:rPr>
        <w:t>;</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сбор (слив) сменных масел в емкости;</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регулировка двигателей внутреннего сгорания с целью полного сгорания топлива;</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использование строительной техники в исправном состоянии с отрегулированными двигателями;</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устранение порожних пробегов автотранспорта, налаживание рациональных перевозок;</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складирование сгораемых строительных материалов производить с соблюдением норм противопожарных разрывов;</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недопущение загрязнения территории горюче-смазочными веществами, жидкостями, материалами;</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запрещается сжигание всех сгорающих отходов, загрязняющих воздушное пространство;</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соблюдение правил противопожарной безопасности при выполнении всех работ;</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при вывозе мусора обязательно накрывать тентом (брезентом) кузов автосамосвалов, для предотвращения рассыпания и выветривания отходов при перевозке;</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вывоз строительного мусора на свалку;</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lastRenderedPageBreak/>
        <w:t>орошение земли водой при проведении земляных работ для снижения запыленности воздуха;</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укрытие кузова машин тентами при перевозке сильнопылящих грузов;</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соблюдение технологии проведения работ;</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выполнение проектируемых работ в границах отведенных земельных участков;</w:t>
      </w:r>
    </w:p>
    <w:p w:rsidR="00D1541D" w:rsidRPr="007669D5" w:rsidRDefault="00D1541D" w:rsidP="006D2E4D">
      <w:pPr>
        <w:pStyle w:val="a3"/>
        <w:widowControl/>
        <w:numPr>
          <w:ilvl w:val="0"/>
          <w:numId w:val="11"/>
        </w:numPr>
        <w:spacing w:line="288" w:lineRule="auto"/>
        <w:ind w:left="1281" w:hanging="357"/>
        <w:jc w:val="both"/>
        <w:rPr>
          <w:sz w:val="24"/>
          <w:szCs w:val="24"/>
        </w:rPr>
      </w:pPr>
      <w:r w:rsidRPr="007669D5">
        <w:rPr>
          <w:sz w:val="24"/>
          <w:szCs w:val="24"/>
        </w:rPr>
        <w:t>осуществление экологического контроля за выполнением перечисленных пунктов.</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Таким образом, наиболее значительными воздействиями на атмосферу являются выбросы вредных веществ от передвижных (строительная техника, механизмы) источников.</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При выполнении указанных выше мероприятий химическое воздействие на атмосферный воздух при проведении проектируемых работ можно считать допустимым, и данное воздействие не приведет к ухудшению состояния атмосферного воздуха в районе проведения работ.</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Мероприятия по защите от воздействия шума:</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производство строительных работ с применением машин и механизмов с уровнем шума не выше 85 дБа. Работы вести только в дневное время с 9:00 до 21:00;</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применение технических средств (уменьшение шума машин в источнике его образования; применение технологических процессов, при которых уровни звука на рабочих местах не превышают допустимые и т.д.);</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применение средств индивидуальной защиты;</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не допускать работу авто- и спецтехники с отсутствием шумоглушителей;</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не допускать работу двигателей автотранспорта без необходимости;</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организационные мероприятия (выбор рационального режима труда и отдыха, сокращение времени воздействия шумовых факторов в рабочей зоне, лечебно-профилактические и др. мероприятия);</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производство работ (как деятельность значительно снижающую защитно-гнездовые качества угодий) осуществлять вне периода размножения основных групп позвоночных животных с начала мая до половины июня.</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Запрещается даже кратковременное пребывание в зонах с октавными уровнями звукового давления свыше 135 дБ в любой октавной полосе.</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Режимы труда работников, подвергающихся воздействию шума, следует разрабатывать в соответствии с гигиеническими критериями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Во всех мероприятиях по обеспечению охраны окружающей среды важную роль должен играть обслуживающий персонал и прежде всего машинисты. От их квалификации, дисциплины и аккуратности зависит степень влияния машин и механизмов на окружающую среду.</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После окончания строительных работ необходимо:</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удалить из пределов строительной площадки все временные сооружения и устройства;</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 xml:space="preserve">выполнить засыпку и послойную трамбовку или выравнивание ям, рытвин, </w:t>
      </w:r>
      <w:r w:rsidRPr="007669D5">
        <w:rPr>
          <w:sz w:val="24"/>
          <w:szCs w:val="24"/>
        </w:rPr>
        <w:lastRenderedPageBreak/>
        <w:t>возникших в результате проведения строительных работ;</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произвести выборочное удаление грунта в местах непредвиденного засорения нефтепродуктами, с заменой незагрязненным грунтом;</w:t>
      </w:r>
    </w:p>
    <w:p w:rsidR="00D1541D" w:rsidRPr="007669D5" w:rsidRDefault="00D1541D" w:rsidP="00D1541D">
      <w:pPr>
        <w:pStyle w:val="a3"/>
        <w:numPr>
          <w:ilvl w:val="0"/>
          <w:numId w:val="11"/>
        </w:numPr>
        <w:spacing w:line="288" w:lineRule="auto"/>
        <w:jc w:val="both"/>
        <w:rPr>
          <w:sz w:val="24"/>
          <w:szCs w:val="24"/>
        </w:rPr>
      </w:pPr>
      <w:r w:rsidRPr="007669D5">
        <w:rPr>
          <w:sz w:val="24"/>
          <w:szCs w:val="24"/>
        </w:rPr>
        <w:t>вывезти отходы металлолома на базу заказчика;</w:t>
      </w:r>
    </w:p>
    <w:p w:rsidR="00D1541D" w:rsidRPr="007669D5" w:rsidRDefault="00D1541D" w:rsidP="006D2E4D">
      <w:pPr>
        <w:pStyle w:val="a3"/>
        <w:widowControl/>
        <w:numPr>
          <w:ilvl w:val="0"/>
          <w:numId w:val="11"/>
        </w:numPr>
        <w:spacing w:line="288" w:lineRule="auto"/>
        <w:ind w:left="1281" w:hanging="357"/>
        <w:jc w:val="both"/>
        <w:rPr>
          <w:sz w:val="24"/>
          <w:szCs w:val="24"/>
        </w:rPr>
      </w:pPr>
      <w:r w:rsidRPr="007669D5">
        <w:rPr>
          <w:sz w:val="24"/>
          <w:szCs w:val="24"/>
        </w:rPr>
        <w:t>выполнить рекультивацию площадок временного отвода земель (при необходимости) после окончания основных работ.</w:t>
      </w:r>
    </w:p>
    <w:p w:rsidR="00D1541D" w:rsidRPr="007669D5" w:rsidRDefault="00D1541D" w:rsidP="00D1541D">
      <w:pPr>
        <w:pStyle w:val="a3"/>
        <w:tabs>
          <w:tab w:val="left" w:pos="1154"/>
        </w:tabs>
        <w:spacing w:line="293" w:lineRule="auto"/>
        <w:ind w:left="0" w:firstLine="567"/>
        <w:contextualSpacing w:val="0"/>
        <w:jc w:val="both"/>
        <w:rPr>
          <w:sz w:val="24"/>
          <w:szCs w:val="24"/>
        </w:rPr>
      </w:pPr>
      <w:r w:rsidRPr="007669D5">
        <w:rPr>
          <w:sz w:val="24"/>
          <w:szCs w:val="24"/>
        </w:rPr>
        <w:t>Необходимо соблюдать требования защиты окружающей природной среды, сохранение ее устойчивого экологического равновесия и не нарушать условия, установленные законодательством об охране природы.</w:t>
      </w:r>
    </w:p>
    <w:p w:rsidR="006F4BF4" w:rsidRPr="007669D5" w:rsidRDefault="006F4BF4" w:rsidP="009704A6">
      <w:pPr>
        <w:pStyle w:val="a4"/>
        <w:keepNext/>
        <w:spacing w:before="0" w:line="293" w:lineRule="auto"/>
        <w:ind w:firstLine="567"/>
        <w:rPr>
          <w:rFonts w:ascii="Times New Roman" w:hAnsi="Times New Roman"/>
          <w:b/>
          <w:i/>
          <w:sz w:val="24"/>
        </w:rPr>
      </w:pPr>
      <w:r w:rsidRPr="007669D5">
        <w:rPr>
          <w:rFonts w:ascii="Times New Roman" w:hAnsi="Times New Roman"/>
          <w:b/>
          <w:i/>
          <w:sz w:val="24"/>
          <w:szCs w:val="24"/>
        </w:rPr>
        <w:t>Мероприятия по охране поверхностных и подземных вод</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Для исключения загрязнения поверхностных и подземных вод при эксплуатации проектируемых объектов предусморены  следующие мероприятия:</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применение комплексной защиты трубопроводов и оборудования от почвенной коррозии путем использования защитных покрытий и средств электрозащиты;</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проведение гидравлического испытания трубопроводов (на прочность и герметичность);</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установка отключающей запорной арматуры на трубопроводах;</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закрытая система сбора дренажных стоков с технологического оборудования с возвратом в технологический процесс;</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отвод загрязненных поверхностных стоков с территории промплощадки в подземную емкость;</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устройство защитной гидроизоляции заглубленных сооружений;</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водоотвод с прилегающих территорий за ограждением, вдоль подъезда, у откосов срезки проектируемой площадки предусматривается через водоотводные канавы;</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сооружение водопропускных труб под дорожным полотном в местах его пересечения с понижениями рельефа;</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фиксированное положение водопропускных труб за счет укрепления входного и выходного оголовков труб монолитным бетоном;</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организация спецслужб и разработка планов по ликвидации аварий.</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С целью своевременного предупреждения потенциального загрязнения поверхностных и подземных вод предусмотрен контроль возможного изменения химического состава поверхностных и подземных вод.</w:t>
      </w:r>
    </w:p>
    <w:p w:rsidR="006F4BF4" w:rsidRPr="007669D5" w:rsidRDefault="006F4BF4" w:rsidP="009704A6">
      <w:pPr>
        <w:pStyle w:val="a4"/>
        <w:keepNext/>
        <w:spacing w:before="0" w:line="293" w:lineRule="auto"/>
        <w:ind w:firstLine="567"/>
        <w:rPr>
          <w:rFonts w:ascii="Times New Roman" w:hAnsi="Times New Roman"/>
          <w:b/>
          <w:i/>
          <w:sz w:val="24"/>
          <w:szCs w:val="24"/>
        </w:rPr>
      </w:pPr>
      <w:r w:rsidRPr="007669D5">
        <w:rPr>
          <w:rFonts w:ascii="Times New Roman" w:hAnsi="Times New Roman"/>
          <w:b/>
          <w:i/>
          <w:sz w:val="24"/>
          <w:szCs w:val="24"/>
        </w:rPr>
        <w:t>Мероприятия по охране растительного и животного мира</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К основным мероприятиям данного раздела по охране природы относятся:</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опережающее строительство постоянных и временных проездов на территории строительства, в местах выгрузки и складирования конструкций и материалов, что позволяет значительно уменьшить нарушение ландшафта и предотвратить повреждение древесно-кустарниковой растительности колесной и гусеничной техникой;</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оптимизация транспортной схемы доставки грузов с целью сокращения протяженности временных проездов и возможности максимального использования проектируемых постоянных дорог;</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lastRenderedPageBreak/>
        <w:t>недопущение непредусмотренного проектной документацией сведения древесно-кустарниковой растительности и засыпки грунтом корневых шеек и стволов, растущих деревьев и кустарников;</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складирование отвального грунта методами, исключающими снижение его качественных показателей, а также его потерю при перемещениях; недопущение использования плодородного слоя грунта для устройства земляных сооружений для строительных работ;</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выделение специальных площадок для заправки и смены отработанных ГСМ с устройством закрытых емкостей (сменных контейнеров) для предохранения от попадания ГСМ на почвенно-растительный слой;</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заправка машин с помощью топливозаправщиков, своевременное устранение возможного ослабления болтовых соединений, контроль за качеством уплотнений для исключения розлива на почву топлива, рабочей жидкости и смазочных материалов;</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рекультивация площадок временного отвода земель после окончания основных работ.</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Для минимизации воздействия на объекты растительного мира в период производства работ должны быть предусмотрены следующие мероприятия:</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 xml:space="preserve">производство работ строго в соответствии с проектом; </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 xml:space="preserve">применение строительных машин и механизмов, имеющих минимально возможное удельное давление ходовой части на подстилающие грунты; </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 xml:space="preserve">заправка автотранспорта в строго отведенных местах, которые обеспечены емкостями для сбора отработанных ГСМ; </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оборудование площадки для стоянки строительных машин и механизмов твердым, водонепроницаемым покрытием, предотвращающим загрязнение почв ГСМ;</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использование только исправной техники;</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исключение передвижения автотранспортной и строительной техники, а также рабочего персонала вне существующих дорог;</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применение материалов, не оказывающих вредного воздействия на флору;</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не допускать снятия и перемещения верхнего плодородного и подстилающего минерального слоя почвы;</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благоустройство территории по окончании работ;</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проведение мероприятий, направленных на минимизацию экологического ущерба и сохранения биологического и ландшафтного разнообразия.</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Для исключения аварийных ситуаций, связанных с разливами нефтесодержащих растворов, утечек ГСМ и т.п., а также исключения попадания загрязняющих веществ в окружающую среду, технологический процесс проведения проектируемых работ должен постоянно контролироваться.</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 xml:space="preserve">Оптимальным методом восстановления деградированной растительности на участках со слабой и средней степенью нарушенности является исключение их из интенсивного технологического использования. После технической рекультивации такие техногенно-нарушенные земли необходимо оставлять под естественное самозарастание. В зависимости </w:t>
      </w:r>
      <w:r w:rsidRPr="007669D5">
        <w:rPr>
          <w:sz w:val="24"/>
          <w:szCs w:val="24"/>
        </w:rPr>
        <w:lastRenderedPageBreak/>
        <w:t>от положения в рельефе, механического и химического состава почв и некоторых других условий процессы самовосстановления растительных сообществ могут занимать от 4 до 25 лет.</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Следующим, не менее важным мероприятием, по сохранению растительного покрова является уменьшение дорожной дигрессии путем введения ограничений на строительство и не целевое использование дорог. В частности, предлагается: во-первых, использования существующей сети дорог и проездов и, во-вторых, введение строгой регламентации движения по ним во избежание образования новых полевых дорог, в том числе дорог-спутниц. В этом отношении следует отметить, что старые полевые дороги без повторного по ним движения, зарастают в течение 5-8 лет естественной растительностью.</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Животный мир проектируемой площадки не имеет постоянной дислокации. Природные сообщества на участке проведения проектируемых работ отсутствуют.</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Процессы неблагоприятного воздействия на биоценозы данного объекта обусловлены механическим и шумовым факторами при производстве работ. Единственным способом предотвращения такого воздействия является учет времени и сезона их проведения.</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В целом негативное влияние на существующую на прилегающей территории фауну окажет фактор беспокойства в период проведения строительных работ.</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Для сохранения естественных популяций животных и птиц на прилегающих к зоне ведения работ территориях и снижения отрицательного воздействия на них необходимо выполнение следующих рекомендаций:</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осуществление работ в границах земельного участка, отведенного под проведение проектируемых работ;</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предусмотреть перемещение строительной техники только в границах зоны производства работ;</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не оставлять незакопанными ямы (образованные при монтаже оборудования, сооружений и т.п.) на длительное время, во избежание попадания туда мелких животных;</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размещение временных бытовых городков и мест складирования строительных материалов необходимо предусмотреть вне озелененных площадей;</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исключить производство строительных работ в выводково-гнездовой период (с 01.04 по 31.07).</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При проведении планируемых работ будет принят ряд технологических, организационных и иных мероприятий, способствующих минимизации возможного отрицательного антропогенного воздействия на объекты животного мира и сохранения оптимальных условий их существования. К таким мероприятиям можно отнести:</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ограничение и/или недопущение доступа животных на проектируемую площадку путем установки ограждений;</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проведение строительных работ технических конструкций вне периодов наибольшей уязвимости популяций птиц: массовых сезонных миграций (май – I декада июня, III декада августа – сентябрь), размножения, гнездования, выведения потомства и линьки (III декада мая – июль);</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недопущение загрязнения территории горюче-смазочными веществами, жидкостями и материалами;</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lastRenderedPageBreak/>
        <w:t>укрытие нефтяных (иных загрязняющих веществ) розливов легкими гидрофобными материалами (опилки, моховый очес и т.п.) в бесснежный период до времени их полной ликвидации;</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оперативное проведение рекультивации загрязненных земель;</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ознакомление персонала с экологическими требованиями при проведении проектируемых работ;</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соблюдение персоналом установленных норм и правил природопользования;</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принятие административных мер для пресечения незаконного пользования животным миром (включение специальных пунктов в контракты обслуживающего персонала, разработка специальных памяток, назначение ответственных лиц, осуществляющих необходимый контроль и т.п.);</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сохранение в естественном виде ключевых территорий обитания (размножения) животного мира вне границ полосы отвода;</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сохранение (недопущение разрушения в результате планируемых работ) постоянных жилищ зверей, участков гнездовий птиц;</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запрещение движение транспорта и другой специальной техники вне регламентированной дорожной сети;</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инструктаж персонала о недопустимости охоты на животных, бесцельном уничтожении пресмыкающихся (особенно змей);</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запрещение охоты и рыболовства для персонала;</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запрещение кормления и приманки диких животных;</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складировать пищевые отходы только на полигон ТКО, а в районе производства работ – в специально приготовленные контейнеры с ежедневным вывозом на полигон ТКО. Это позволит не привлекать грызунов, поскольку многие из них являются переносчиками опасных болезней;</w:t>
      </w:r>
    </w:p>
    <w:p w:rsidR="006916EB" w:rsidRPr="007669D5" w:rsidRDefault="006916EB" w:rsidP="006916EB">
      <w:pPr>
        <w:pStyle w:val="a3"/>
        <w:numPr>
          <w:ilvl w:val="0"/>
          <w:numId w:val="11"/>
        </w:numPr>
        <w:spacing w:line="288" w:lineRule="auto"/>
        <w:jc w:val="both"/>
        <w:rPr>
          <w:sz w:val="24"/>
          <w:szCs w:val="24"/>
        </w:rPr>
      </w:pPr>
      <w:r w:rsidRPr="007669D5">
        <w:rPr>
          <w:sz w:val="24"/>
          <w:szCs w:val="24"/>
        </w:rPr>
        <w:t>использование техники, освещения, источников шума должно быть ограничено минимумом в рамках проекта.</w:t>
      </w:r>
    </w:p>
    <w:p w:rsidR="006916EB" w:rsidRPr="007669D5" w:rsidRDefault="006916EB" w:rsidP="006916EB">
      <w:pPr>
        <w:pStyle w:val="a3"/>
        <w:tabs>
          <w:tab w:val="left" w:pos="1154"/>
        </w:tabs>
        <w:spacing w:line="293" w:lineRule="auto"/>
        <w:ind w:left="0" w:firstLine="567"/>
        <w:contextualSpacing w:val="0"/>
        <w:jc w:val="both"/>
        <w:rPr>
          <w:sz w:val="24"/>
          <w:szCs w:val="24"/>
        </w:rPr>
      </w:pPr>
      <w:r w:rsidRPr="007669D5">
        <w:rPr>
          <w:sz w:val="24"/>
          <w:szCs w:val="24"/>
        </w:rPr>
        <w:t>Проектируемые работы не окажут существенного влияния на представителей животного мира, так участок проведения работ находится на уже освоенной территории, продолжительность работ носит кратковременный характер.</w:t>
      </w:r>
    </w:p>
    <w:p w:rsidR="00083A78" w:rsidRPr="007669D5" w:rsidRDefault="00083A78" w:rsidP="006916EB">
      <w:pPr>
        <w:pStyle w:val="a4"/>
        <w:keepNext/>
        <w:spacing w:before="0" w:line="288" w:lineRule="auto"/>
        <w:ind w:firstLine="567"/>
        <w:rPr>
          <w:rFonts w:ascii="Times New Roman" w:hAnsi="Times New Roman"/>
          <w:b/>
          <w:i/>
          <w:sz w:val="24"/>
          <w:szCs w:val="24"/>
        </w:rPr>
      </w:pPr>
      <w:r w:rsidRPr="007669D5">
        <w:rPr>
          <w:rFonts w:ascii="Times New Roman" w:hAnsi="Times New Roman"/>
          <w:b/>
          <w:i/>
          <w:sz w:val="24"/>
          <w:szCs w:val="24"/>
        </w:rPr>
        <w:t xml:space="preserve">Мероприятия по охране недр </w:t>
      </w:r>
    </w:p>
    <w:p w:rsidR="006916EB" w:rsidRPr="007669D5" w:rsidRDefault="006916EB" w:rsidP="006916EB">
      <w:pPr>
        <w:pStyle w:val="a4"/>
        <w:spacing w:before="0" w:line="288" w:lineRule="auto"/>
        <w:ind w:firstLine="567"/>
        <w:rPr>
          <w:rFonts w:ascii="Times New Roman" w:hAnsi="Times New Roman"/>
          <w:bCs w:val="0"/>
          <w:sz w:val="24"/>
          <w:szCs w:val="24"/>
        </w:rPr>
      </w:pPr>
      <w:r w:rsidRPr="007669D5">
        <w:rPr>
          <w:rFonts w:ascii="Times New Roman" w:hAnsi="Times New Roman"/>
          <w:bCs w:val="0"/>
          <w:sz w:val="24"/>
          <w:szCs w:val="24"/>
        </w:rPr>
        <w:t>Работы, связанные с пользованием недрами, захоронение вредных веществ и отходов производства и потребления в месте производства работ не производятся.</w:t>
      </w:r>
    </w:p>
    <w:p w:rsidR="006916EB" w:rsidRPr="007669D5" w:rsidRDefault="006916EB" w:rsidP="006916EB">
      <w:pPr>
        <w:pStyle w:val="a4"/>
        <w:spacing w:before="0" w:line="288" w:lineRule="auto"/>
        <w:ind w:firstLine="567"/>
        <w:rPr>
          <w:rFonts w:ascii="Times New Roman" w:hAnsi="Times New Roman"/>
          <w:bCs w:val="0"/>
          <w:sz w:val="24"/>
          <w:szCs w:val="24"/>
        </w:rPr>
      </w:pPr>
      <w:r w:rsidRPr="007669D5">
        <w:rPr>
          <w:rFonts w:ascii="Times New Roman" w:hAnsi="Times New Roman"/>
          <w:bCs w:val="0"/>
          <w:sz w:val="24"/>
          <w:szCs w:val="24"/>
        </w:rPr>
        <w:t>Во время проведения проектируемых работ будут применяться современные технологии и оборудование, обеспечивающие противопожарную, эксплуатационную и экологическую безопасность объекта. Влияние проектируемых работ на геологическую среду – минимальное. Загрязнения недр при проведении работ происходить не будет, так как реконструкция объекта предусмотрена на освоенной территории</w:t>
      </w:r>
    </w:p>
    <w:p w:rsidR="006916EB" w:rsidRPr="007669D5" w:rsidRDefault="006916EB" w:rsidP="006916EB">
      <w:pPr>
        <w:pStyle w:val="a4"/>
        <w:spacing w:before="0" w:line="288" w:lineRule="auto"/>
        <w:ind w:firstLine="567"/>
        <w:rPr>
          <w:rFonts w:ascii="Times New Roman" w:hAnsi="Times New Roman"/>
          <w:bCs w:val="0"/>
          <w:sz w:val="24"/>
          <w:szCs w:val="24"/>
        </w:rPr>
      </w:pPr>
      <w:r w:rsidRPr="007669D5">
        <w:rPr>
          <w:rFonts w:ascii="Times New Roman" w:hAnsi="Times New Roman"/>
          <w:bCs w:val="0"/>
          <w:sz w:val="24"/>
          <w:szCs w:val="24"/>
        </w:rPr>
        <w:t>Таким образом, существенного влияния на геологическую среду проектируемой площадки не прогнозируется. Мероприятия по охране недр не разрабатываются.</w:t>
      </w:r>
    </w:p>
    <w:p w:rsidR="006916EB" w:rsidRPr="007669D5" w:rsidRDefault="006916EB" w:rsidP="006916EB">
      <w:pPr>
        <w:pStyle w:val="a4"/>
        <w:spacing w:before="0" w:line="288" w:lineRule="auto"/>
        <w:ind w:firstLine="567"/>
        <w:rPr>
          <w:rFonts w:ascii="Times New Roman" w:hAnsi="Times New Roman"/>
          <w:bCs w:val="0"/>
          <w:sz w:val="24"/>
          <w:szCs w:val="24"/>
        </w:rPr>
      </w:pPr>
      <w:r w:rsidRPr="007669D5">
        <w:rPr>
          <w:rFonts w:ascii="Times New Roman" w:hAnsi="Times New Roman"/>
          <w:bCs w:val="0"/>
          <w:sz w:val="24"/>
          <w:szCs w:val="24"/>
        </w:rPr>
        <w:t>В проекте предусмотрен комплекс мероприятий, направленных на максимальную утилизацию всех промышленных и бытовых отходов в разделе «Мероприятия по сбору, использованию, обезвреживанию, транспортировке и размещению опасных отходов».</w:t>
      </w:r>
    </w:p>
    <w:p w:rsidR="00D1541D" w:rsidRPr="007669D5" w:rsidRDefault="00D1541D" w:rsidP="006916EB">
      <w:pPr>
        <w:pStyle w:val="a4"/>
        <w:keepNext/>
        <w:spacing w:before="0" w:line="288" w:lineRule="auto"/>
        <w:ind w:firstLine="567"/>
        <w:rPr>
          <w:rFonts w:ascii="Times New Roman" w:hAnsi="Times New Roman"/>
          <w:b/>
          <w:i/>
          <w:sz w:val="24"/>
          <w:szCs w:val="24"/>
        </w:rPr>
      </w:pPr>
      <w:r w:rsidRPr="007669D5">
        <w:rPr>
          <w:rFonts w:ascii="Times New Roman" w:hAnsi="Times New Roman"/>
          <w:b/>
          <w:i/>
          <w:sz w:val="24"/>
          <w:szCs w:val="24"/>
        </w:rPr>
        <w:lastRenderedPageBreak/>
        <w:t>Мероприятия по сбору, использованию, обезвреживанию, транспортировке и размещению опасных отходов</w:t>
      </w:r>
    </w:p>
    <w:p w:rsidR="00D1541D" w:rsidRPr="007669D5" w:rsidRDefault="00D1541D" w:rsidP="006916EB">
      <w:pPr>
        <w:pStyle w:val="a3"/>
        <w:tabs>
          <w:tab w:val="left" w:pos="1154"/>
        </w:tabs>
        <w:spacing w:line="288" w:lineRule="auto"/>
        <w:ind w:left="0" w:firstLine="567"/>
        <w:contextualSpacing w:val="0"/>
        <w:jc w:val="both"/>
        <w:rPr>
          <w:sz w:val="24"/>
          <w:szCs w:val="24"/>
        </w:rPr>
      </w:pPr>
      <w:r w:rsidRPr="007669D5">
        <w:rPr>
          <w:sz w:val="24"/>
          <w:szCs w:val="24"/>
        </w:rPr>
        <w:t>В настоящем проекте предусмотрен комплекс мероприятий, направленных на максимальную утилизацию производственных и бытовых отходов.</w:t>
      </w:r>
    </w:p>
    <w:p w:rsidR="00D1541D" w:rsidRPr="007669D5" w:rsidRDefault="00D1541D" w:rsidP="006916EB">
      <w:pPr>
        <w:pStyle w:val="a3"/>
        <w:tabs>
          <w:tab w:val="left" w:pos="1154"/>
        </w:tabs>
        <w:spacing w:line="288" w:lineRule="auto"/>
        <w:ind w:left="0" w:firstLine="567"/>
        <w:contextualSpacing w:val="0"/>
        <w:jc w:val="both"/>
        <w:rPr>
          <w:sz w:val="24"/>
          <w:szCs w:val="24"/>
        </w:rPr>
      </w:pPr>
      <w:r w:rsidRPr="007669D5">
        <w:rPr>
          <w:sz w:val="24"/>
          <w:szCs w:val="24"/>
        </w:rPr>
        <w:t>К основным целям разработки мероприятий по обращению с отходами относятся: проведение оценки воздействия отходов, образующихся при строительстве и эксплуатации объекта; определение перечня мероприятий по снижению их негативного влияния на окружающую среду и разработка предложений по организации мест временного хранения отходов, образующихся в результате проектируемых работ, с соблюдением требований природоохранного и санитарного законодательства в области обращения с опасными отходами.</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Важным мероприятием по охране земельных ресурсов, флоры и фауны является размещение (захоронение) отходов производства.</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Ответственность за отходы, образованные в результате строительства, несет организация, выполняющая строительные работы.</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Вывоз отходов производится специализированной организацией, имеющей необходимую разрешительную документацию. Между Заказчиком и организацией, специализирующейся на данном виде деятельности должны быть заключены договора.</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Передача ТКО производится региональному оператору по Самарской области ООО «ЭкоСтройРесурс».</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Вывоз отходов для переработки или размещения согласовывается со специализированными предприятиями, имеющими лицензии на соответствующие виды деятельности.</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Мероприятия, направленные на снижение влияния отходов на состояние окружающей природной среды, заключаются в недопустимости переполнения контейнеров и оборудованных площадок, своевременном вывозе отходов с территории предприятия для размещения их на полигонах включенных в перечень ГРОРО, использовании отходов на собственном производстве, а также передачи их для переработки, использования и обезвреживания сторонним организациям.</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 xml:space="preserve">Временное накопление отходов должно проводиться в соответствии с требованиями </w:t>
      </w:r>
      <w:hyperlink r:id="rId23" w:tooltip="Федеральный закон 89-ФЗ Об отходах производства и потребления" w:history="1">
        <w:r w:rsidRPr="007669D5">
          <w:rPr>
            <w:sz w:val="24"/>
            <w:szCs w:val="24"/>
          </w:rPr>
          <w:t>Федерального Закона РФ от 24 июня 1998 г. № 89-ФЗ «Об отходах производства и потребления»</w:t>
        </w:r>
      </w:hyperlink>
      <w:r w:rsidRPr="007669D5">
        <w:rPr>
          <w:sz w:val="24"/>
          <w:szCs w:val="24"/>
        </w:rPr>
        <w:t>, действующих экологических, санитарных правил и норм по обращению с отходами. Для накопления образующихся отходов предусматривается организация площадков, обустроенных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последующей передачей на обезвреживание, утилизацию или захоронение специализированным предприятиям, имеющим лицензии на данный вид деятельности, на основании имеющихся договоров.</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 xml:space="preserve">Класс опасности образующихся отходов определен в соответствии с </w:t>
      </w:r>
      <w:hyperlink r:id="rId24" w:tooltip="Приказ 242 Федеральный классификационный каталог отходов" w:history="1">
        <w:r w:rsidRPr="007669D5">
          <w:rPr>
            <w:sz w:val="24"/>
            <w:szCs w:val="24"/>
          </w:rPr>
          <w:t>приказом Росприроднадзора от 22 мая 2017 г. № 242</w:t>
        </w:r>
      </w:hyperlink>
      <w:r w:rsidRPr="007669D5">
        <w:rPr>
          <w:sz w:val="24"/>
          <w:szCs w:val="24"/>
        </w:rPr>
        <w:t xml:space="preserve"> «Об утверждении федерального </w:t>
      </w:r>
      <w:r w:rsidRPr="007669D5">
        <w:rPr>
          <w:sz w:val="24"/>
          <w:szCs w:val="24"/>
        </w:rPr>
        <w:lastRenderedPageBreak/>
        <w:t>классификационного каталога отходов».</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В настоящее время у ООО «ННК-Самаранефтегаз» заключены договоры на сбор, транспортирование, размещение и обезвреживание со специализированными организациями</w:t>
      </w:r>
      <w:r w:rsidR="006916EB" w:rsidRPr="007669D5">
        <w:rPr>
          <w:sz w:val="24"/>
          <w:szCs w:val="24"/>
        </w:rPr>
        <w:t>.</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Лицензии данных предприятий внесены в реестр лицензий на деятельность по сбору, транспортированию, обработке, утилизации, обезвреживанию, размещению отходов I-IV классов опасности.</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В период производства работ образуются отходы IV и V классов опасности.</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В соответствии с запланированными объемами работ в период строительства ожидается образование следующих групп отходов:</w:t>
      </w:r>
    </w:p>
    <w:p w:rsidR="00D1541D" w:rsidRPr="007669D5" w:rsidRDefault="00D1541D" w:rsidP="006916EB">
      <w:pPr>
        <w:pStyle w:val="af1"/>
        <w:numPr>
          <w:ilvl w:val="0"/>
          <w:numId w:val="8"/>
        </w:numPr>
        <w:spacing w:line="293" w:lineRule="auto"/>
        <w:ind w:right="133"/>
        <w:jc w:val="both"/>
        <w:rPr>
          <w:lang w:val="ru-RU"/>
        </w:rPr>
      </w:pPr>
      <w:r w:rsidRPr="007669D5">
        <w:rPr>
          <w:lang w:val="ru-RU"/>
        </w:rPr>
        <w:t>строительно-монтажные отходы;</w:t>
      </w:r>
    </w:p>
    <w:p w:rsidR="00D1541D" w:rsidRPr="007669D5" w:rsidRDefault="00D1541D" w:rsidP="006916EB">
      <w:pPr>
        <w:pStyle w:val="af1"/>
        <w:numPr>
          <w:ilvl w:val="0"/>
          <w:numId w:val="8"/>
        </w:numPr>
        <w:spacing w:line="293" w:lineRule="auto"/>
        <w:ind w:right="133"/>
        <w:jc w:val="both"/>
        <w:rPr>
          <w:lang w:val="ru-RU"/>
        </w:rPr>
      </w:pPr>
      <w:r w:rsidRPr="007669D5">
        <w:rPr>
          <w:lang w:val="ru-RU"/>
        </w:rPr>
        <w:t>отходы потребления (производственная деятельность строительного персонала).</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При строительстве объекта, в основном, образуются строительные отходы, представленные непотребными остатками строительных материалов.</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Техническое обслуживание, ремонт, хранение автотранспорта и спецтехники предусматривается осуществлять на участках специализированной автотранспортной организации или строительного подрядчика, отходы, образующиеся в процессе эксплуатации техники предусматривается накапливать на участках обслуживания и ремонта данной организации. Следовательно на территории стройплощадки в период строительства отходы автотранспорта образовываться не будут.</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 xml:space="preserve">Поскольку строительные работы, предусматриваемые в рамках данной работы носят непродолжительный характер образование отходов спецодежды и спецобуви на территории стройплощадки не предусматривается. </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Питание работников, занятых на проведении работ (включая горячее питание) – привозное, питьевая вода бутилированная, тара из-под воды возвратная, следовательно, пищевые отходы кухонь и организаций общественного питания несортированные не учитываются.</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Отходы, образующиеся при строительстве, будут принадлежать подрядной организации.</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Расчет объемов образования отходов приведен в Приложении К.</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Сводный перечень и количества отходов, образующихся при проведении проектируемых работ, а также порядок обращения с отходами на площадке представлены в Приложении К.</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В период эксплуатации проектируемых сооружений в процессе проведения технологического обслуживания, ремонта оборудования, предполагаются к образованию следующие виды отходов третьего класса опасности:</w:t>
      </w:r>
    </w:p>
    <w:p w:rsidR="00D1541D" w:rsidRPr="007669D5" w:rsidRDefault="00D1541D" w:rsidP="006916EB">
      <w:pPr>
        <w:pStyle w:val="af1"/>
        <w:numPr>
          <w:ilvl w:val="0"/>
          <w:numId w:val="8"/>
        </w:numPr>
        <w:spacing w:line="293" w:lineRule="auto"/>
        <w:ind w:right="133"/>
        <w:jc w:val="both"/>
        <w:rPr>
          <w:lang w:val="ru-RU"/>
        </w:rPr>
      </w:pPr>
      <w:r w:rsidRPr="007669D5">
        <w:rPr>
          <w:lang w:val="ru-RU"/>
        </w:rPr>
        <w:t>отходы минеральных масел трансформаторных, не содержащих галогены;</w:t>
      </w:r>
    </w:p>
    <w:p w:rsidR="00D1541D" w:rsidRPr="007669D5" w:rsidRDefault="00D1541D" w:rsidP="006916EB">
      <w:pPr>
        <w:pStyle w:val="af1"/>
        <w:numPr>
          <w:ilvl w:val="0"/>
          <w:numId w:val="8"/>
        </w:numPr>
        <w:spacing w:line="293" w:lineRule="auto"/>
        <w:ind w:right="133"/>
        <w:jc w:val="both"/>
        <w:rPr>
          <w:lang w:val="ru-RU"/>
        </w:rPr>
      </w:pPr>
      <w:r w:rsidRPr="007669D5">
        <w:rPr>
          <w:lang w:val="ru-RU"/>
        </w:rPr>
        <w:t>отходы (шлам) при очистке сетей, колодцев дождевой (ливневой) канализации.</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Расчет объемов образования отходов в период эксплуатации приведен в Приложении К.</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Сводный перечень и количества отходов, образующихся при проведении проектируемых работ в период эксплуатации, а также порядок обращения с отходами на площадке представлены в Приложении К.</w:t>
      </w:r>
    </w:p>
    <w:p w:rsidR="00D1541D" w:rsidRPr="007669D5" w:rsidRDefault="00D1541D" w:rsidP="006916EB">
      <w:pPr>
        <w:pStyle w:val="a3"/>
        <w:tabs>
          <w:tab w:val="left" w:pos="1154"/>
        </w:tabs>
        <w:spacing w:line="293" w:lineRule="auto"/>
        <w:ind w:left="0" w:firstLine="567"/>
        <w:contextualSpacing w:val="0"/>
        <w:jc w:val="both"/>
        <w:rPr>
          <w:sz w:val="24"/>
          <w:szCs w:val="24"/>
        </w:rPr>
      </w:pPr>
      <w:r w:rsidRPr="007669D5">
        <w:rPr>
          <w:sz w:val="24"/>
          <w:szCs w:val="24"/>
        </w:rPr>
        <w:t>Все отходы на период эксплуатации для обезвреживания или утилизации передавать лицензированной организации.</w:t>
      </w:r>
    </w:p>
    <w:p w:rsidR="006F4BF4" w:rsidRPr="007669D5" w:rsidRDefault="006F4BF4" w:rsidP="006F4BF4">
      <w:pPr>
        <w:pStyle w:val="2"/>
        <w:ind w:left="927" w:hanging="360"/>
        <w:rPr>
          <w:color w:val="auto"/>
        </w:rPr>
      </w:pPr>
      <w:bookmarkStart w:id="14" w:name="_Toc159234089"/>
      <w:r w:rsidRPr="007669D5">
        <w:rPr>
          <w:color w:val="auto"/>
        </w:rPr>
        <w:lastRenderedPageBreak/>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14"/>
    </w:p>
    <w:p w:rsidR="006F4BF4" w:rsidRPr="007669D5" w:rsidRDefault="006F4BF4" w:rsidP="006F4BF4">
      <w:pPr>
        <w:pStyle w:val="a4"/>
        <w:keepNext/>
        <w:spacing w:before="0" w:line="288" w:lineRule="auto"/>
        <w:ind w:firstLine="567"/>
        <w:rPr>
          <w:rFonts w:ascii="Times New Roman" w:hAnsi="Times New Roman"/>
          <w:b/>
          <w:i/>
          <w:sz w:val="24"/>
          <w:szCs w:val="24"/>
        </w:rPr>
      </w:pPr>
      <w:r w:rsidRPr="007669D5">
        <w:rPr>
          <w:rFonts w:ascii="Times New Roman" w:hAnsi="Times New Roman"/>
          <w:b/>
          <w:i/>
          <w:sz w:val="24"/>
          <w:szCs w:val="24"/>
        </w:rPr>
        <w:t xml:space="preserve">Мероприятия по обеспечению пожарной безопасности </w:t>
      </w:r>
    </w:p>
    <w:p w:rsidR="004E5378" w:rsidRPr="007669D5" w:rsidRDefault="004E5378" w:rsidP="004E5378">
      <w:pPr>
        <w:suppressAutoHyphens/>
        <w:spacing w:line="293" w:lineRule="auto"/>
        <w:ind w:firstLine="567"/>
        <w:jc w:val="both"/>
        <w:rPr>
          <w:sz w:val="24"/>
          <w:szCs w:val="24"/>
        </w:rPr>
      </w:pPr>
      <w:r w:rsidRPr="007669D5">
        <w:rPr>
          <w:sz w:val="24"/>
          <w:szCs w:val="24"/>
        </w:rPr>
        <w:t xml:space="preserve">Система обеспечения пожарной безопасности объекта защиты в соответствии с требованием </w:t>
      </w:r>
      <w:hyperlink r:id="rId25" w:tooltip="Технический регламент 123-ФЗ Технический регламент о требованиях пожарной безопасности" w:history="1">
        <w:r w:rsidRPr="007669D5">
          <w:rPr>
            <w:sz w:val="24"/>
            <w:szCs w:val="24"/>
          </w:rPr>
          <w:t>ст. 5 Федерального закона от 22.07.2009 г. № 123-ФЗ</w:t>
        </w:r>
      </w:hyperlink>
      <w:r w:rsidRPr="007669D5">
        <w:rPr>
          <w:sz w:val="24"/>
          <w:szCs w:val="24"/>
        </w:rPr>
        <w:t xml:space="preserve"> «Технический регламент о требованиях пожарной безопасности»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4E5378" w:rsidRPr="007669D5" w:rsidRDefault="004E5378" w:rsidP="004E5378">
      <w:pPr>
        <w:suppressAutoHyphens/>
        <w:spacing w:line="293" w:lineRule="auto"/>
        <w:ind w:firstLine="567"/>
        <w:jc w:val="both"/>
        <w:rPr>
          <w:sz w:val="24"/>
          <w:szCs w:val="24"/>
        </w:rPr>
      </w:pPr>
      <w:r w:rsidRPr="007669D5">
        <w:rPr>
          <w:sz w:val="24"/>
          <w:szCs w:val="24"/>
        </w:rPr>
        <w:t>Система предотвращения пожаров предусматривает исключение условий образования горючей среды реализацией следующих мероприятий:</w:t>
      </w:r>
    </w:p>
    <w:p w:rsidR="004E5378" w:rsidRPr="007669D5" w:rsidRDefault="004E5378" w:rsidP="00F065CC">
      <w:pPr>
        <w:pStyle w:val="af1"/>
        <w:numPr>
          <w:ilvl w:val="0"/>
          <w:numId w:val="8"/>
        </w:numPr>
        <w:spacing w:line="293" w:lineRule="auto"/>
        <w:ind w:right="133"/>
        <w:jc w:val="both"/>
        <w:rPr>
          <w:lang w:val="ru-RU"/>
        </w:rPr>
      </w:pPr>
      <w:r w:rsidRPr="007669D5">
        <w:rPr>
          <w:lang w:val="ru-RU"/>
        </w:rPr>
        <w:t>применением огнестойких и негорючих отделочных и теплоизоляционных веществ и материалов;</w:t>
      </w:r>
    </w:p>
    <w:p w:rsidR="004E5378" w:rsidRPr="007669D5" w:rsidRDefault="004E5378" w:rsidP="00F065CC">
      <w:pPr>
        <w:pStyle w:val="af1"/>
        <w:numPr>
          <w:ilvl w:val="0"/>
          <w:numId w:val="8"/>
        </w:numPr>
        <w:spacing w:line="293" w:lineRule="auto"/>
        <w:ind w:right="133"/>
        <w:jc w:val="both"/>
        <w:rPr>
          <w:lang w:val="ru-RU"/>
        </w:rPr>
      </w:pPr>
      <w:r w:rsidRPr="007669D5">
        <w:rPr>
          <w:lang w:val="ru-RU"/>
        </w:rPr>
        <w:t>применением пожаробезопасного, герметичного оборудования;</w:t>
      </w:r>
    </w:p>
    <w:p w:rsidR="004E5378" w:rsidRPr="007669D5" w:rsidRDefault="004E5378" w:rsidP="00F065CC">
      <w:pPr>
        <w:pStyle w:val="af1"/>
        <w:numPr>
          <w:ilvl w:val="0"/>
          <w:numId w:val="8"/>
        </w:numPr>
        <w:spacing w:line="293" w:lineRule="auto"/>
        <w:ind w:right="133"/>
        <w:jc w:val="both"/>
        <w:rPr>
          <w:lang w:val="ru-RU"/>
        </w:rPr>
      </w:pPr>
      <w:r w:rsidRPr="007669D5">
        <w:rPr>
          <w:lang w:val="ru-RU"/>
        </w:rPr>
        <w:t>мероприятия по защите от атмосферной и внутренней коррозии трубопроводов и оборудования;</w:t>
      </w:r>
    </w:p>
    <w:p w:rsidR="004E5378" w:rsidRPr="007669D5" w:rsidRDefault="004E5378" w:rsidP="00F065CC">
      <w:pPr>
        <w:pStyle w:val="af1"/>
        <w:numPr>
          <w:ilvl w:val="0"/>
          <w:numId w:val="8"/>
        </w:numPr>
        <w:spacing w:line="293" w:lineRule="auto"/>
        <w:ind w:right="133"/>
        <w:jc w:val="both"/>
        <w:rPr>
          <w:lang w:val="ru-RU"/>
        </w:rPr>
      </w:pPr>
      <w:r w:rsidRPr="007669D5">
        <w:rPr>
          <w:lang w:val="ru-RU"/>
        </w:rPr>
        <w:t>автоматизацией производственных процессов с поддержанием безопасных параметров (концентрация, давление, уровень жидкости и т.п.);</w:t>
      </w:r>
    </w:p>
    <w:p w:rsidR="004E5378" w:rsidRPr="007669D5" w:rsidRDefault="004E5378" w:rsidP="00F065CC">
      <w:pPr>
        <w:pStyle w:val="af1"/>
        <w:numPr>
          <w:ilvl w:val="0"/>
          <w:numId w:val="8"/>
        </w:numPr>
        <w:spacing w:line="293" w:lineRule="auto"/>
        <w:ind w:right="133"/>
        <w:jc w:val="both"/>
        <w:rPr>
          <w:lang w:val="ru-RU"/>
        </w:rPr>
      </w:pPr>
      <w:r w:rsidRPr="007669D5">
        <w:rPr>
          <w:lang w:val="ru-RU"/>
        </w:rPr>
        <w:t>мероприятия по молниезащите и защите от статического электричества;</w:t>
      </w:r>
    </w:p>
    <w:p w:rsidR="004E5378" w:rsidRPr="007669D5" w:rsidRDefault="004E5378" w:rsidP="00F065CC">
      <w:pPr>
        <w:pStyle w:val="af1"/>
        <w:numPr>
          <w:ilvl w:val="0"/>
          <w:numId w:val="8"/>
        </w:numPr>
        <w:spacing w:line="293" w:lineRule="auto"/>
        <w:ind w:right="133"/>
        <w:jc w:val="both"/>
        <w:rPr>
          <w:lang w:val="ru-RU"/>
        </w:rPr>
      </w:pPr>
      <w:r w:rsidRPr="007669D5">
        <w:rPr>
          <w:lang w:val="ru-RU"/>
        </w:rPr>
        <w:t>выполнением мероприятий по исключению источников зажигания.</w:t>
      </w:r>
    </w:p>
    <w:p w:rsidR="004E5378" w:rsidRPr="007669D5" w:rsidRDefault="004E5378" w:rsidP="004E5378">
      <w:pPr>
        <w:suppressAutoHyphens/>
        <w:spacing w:line="293" w:lineRule="auto"/>
        <w:ind w:firstLine="567"/>
        <w:jc w:val="both"/>
        <w:rPr>
          <w:sz w:val="24"/>
          <w:szCs w:val="24"/>
        </w:rPr>
      </w:pPr>
      <w:r w:rsidRPr="007669D5">
        <w:rPr>
          <w:sz w:val="24"/>
          <w:szCs w:val="24"/>
        </w:rPr>
        <w:t>Система противопожарной защиты предусматривает:</w:t>
      </w:r>
    </w:p>
    <w:p w:rsidR="004E5378" w:rsidRPr="007669D5" w:rsidRDefault="004E5378" w:rsidP="00F065CC">
      <w:pPr>
        <w:pStyle w:val="af1"/>
        <w:numPr>
          <w:ilvl w:val="0"/>
          <w:numId w:val="8"/>
        </w:numPr>
        <w:spacing w:line="293" w:lineRule="auto"/>
        <w:ind w:right="133"/>
        <w:jc w:val="both"/>
        <w:rPr>
          <w:lang w:val="ru-RU"/>
        </w:rPr>
      </w:pPr>
      <w:r w:rsidRPr="007669D5">
        <w:rPr>
          <w:lang w:val="ru-RU"/>
        </w:rPr>
        <w:t>применение негорючих материалов;</w:t>
      </w:r>
    </w:p>
    <w:p w:rsidR="004E5378" w:rsidRPr="007669D5" w:rsidRDefault="004E5378" w:rsidP="00F065CC">
      <w:pPr>
        <w:pStyle w:val="af1"/>
        <w:numPr>
          <w:ilvl w:val="0"/>
          <w:numId w:val="8"/>
        </w:numPr>
        <w:spacing w:line="293" w:lineRule="auto"/>
        <w:ind w:right="133"/>
        <w:jc w:val="both"/>
        <w:rPr>
          <w:lang w:val="ru-RU"/>
        </w:rPr>
      </w:pPr>
      <w:r w:rsidRPr="007669D5">
        <w:rPr>
          <w:lang w:val="ru-RU"/>
        </w:rPr>
        <w:t>обвалование площадок скважин;</w:t>
      </w:r>
    </w:p>
    <w:p w:rsidR="004E5378" w:rsidRPr="007669D5" w:rsidRDefault="004E5378" w:rsidP="00F065CC">
      <w:pPr>
        <w:pStyle w:val="af1"/>
        <w:numPr>
          <w:ilvl w:val="0"/>
          <w:numId w:val="8"/>
        </w:numPr>
        <w:spacing w:line="293" w:lineRule="auto"/>
        <w:ind w:right="133"/>
        <w:jc w:val="both"/>
        <w:rPr>
          <w:lang w:val="ru-RU"/>
        </w:rPr>
      </w:pPr>
      <w:r w:rsidRPr="007669D5">
        <w:rPr>
          <w:lang w:val="ru-RU"/>
        </w:rPr>
        <w:t>обеспечение технологических площадок требуемыми путями эвакуации;</w:t>
      </w:r>
    </w:p>
    <w:p w:rsidR="004E5378" w:rsidRPr="007669D5" w:rsidRDefault="004E5378" w:rsidP="00F065CC">
      <w:pPr>
        <w:pStyle w:val="af1"/>
        <w:numPr>
          <w:ilvl w:val="0"/>
          <w:numId w:val="8"/>
        </w:numPr>
        <w:spacing w:line="293" w:lineRule="auto"/>
        <w:ind w:right="133"/>
        <w:jc w:val="both"/>
        <w:rPr>
          <w:lang w:val="ru-RU"/>
        </w:rPr>
      </w:pPr>
      <w:r w:rsidRPr="007669D5">
        <w:rPr>
          <w:lang w:val="ru-RU"/>
        </w:rPr>
        <w:t>применение пожарной сигнализации;</w:t>
      </w:r>
    </w:p>
    <w:p w:rsidR="004E5378" w:rsidRPr="007669D5" w:rsidRDefault="004E5378" w:rsidP="00F065CC">
      <w:pPr>
        <w:pStyle w:val="af1"/>
        <w:numPr>
          <w:ilvl w:val="0"/>
          <w:numId w:val="8"/>
        </w:numPr>
        <w:spacing w:line="293" w:lineRule="auto"/>
        <w:ind w:right="133"/>
        <w:jc w:val="both"/>
        <w:rPr>
          <w:lang w:val="ru-RU"/>
        </w:rPr>
      </w:pPr>
      <w:r w:rsidRPr="007669D5">
        <w:rPr>
          <w:lang w:val="ru-RU"/>
        </w:rPr>
        <w:t xml:space="preserve">оснащение проектируемого объекта первичными средствами пожаротушения в соответствии с </w:t>
      </w:r>
      <w:hyperlink r:id="rId26" w:tooltip="Постановление 1479 Правила противопожарного режима в Российской Федерации" w:history="1">
        <w:r w:rsidRPr="007669D5">
          <w:rPr>
            <w:lang w:val="ru-RU"/>
          </w:rPr>
          <w:t>постановлением Правительства РФ от 16.09.2020 г. № 1479</w:t>
        </w:r>
      </w:hyperlink>
      <w:r w:rsidRPr="007669D5">
        <w:rPr>
          <w:lang w:val="ru-RU"/>
        </w:rPr>
        <w:t xml:space="preserve"> «Об утверждении правил противопожарного режима в Российской Федерации».</w:t>
      </w:r>
    </w:p>
    <w:p w:rsidR="004E5378" w:rsidRPr="007669D5" w:rsidRDefault="004E5378" w:rsidP="004E5378">
      <w:pPr>
        <w:suppressAutoHyphens/>
        <w:spacing w:line="293" w:lineRule="auto"/>
        <w:ind w:firstLine="567"/>
        <w:jc w:val="both"/>
        <w:rPr>
          <w:sz w:val="24"/>
          <w:szCs w:val="24"/>
        </w:rPr>
      </w:pPr>
      <w:r w:rsidRPr="007669D5">
        <w:rPr>
          <w:sz w:val="24"/>
          <w:szCs w:val="24"/>
        </w:rPr>
        <w:t>Система организационно-технических мероприятий предусматривает:</w:t>
      </w:r>
    </w:p>
    <w:p w:rsidR="004E5378" w:rsidRPr="007669D5" w:rsidRDefault="004E5378" w:rsidP="00F065CC">
      <w:pPr>
        <w:pStyle w:val="af1"/>
        <w:numPr>
          <w:ilvl w:val="0"/>
          <w:numId w:val="8"/>
        </w:numPr>
        <w:spacing w:line="293" w:lineRule="auto"/>
        <w:ind w:right="133"/>
        <w:jc w:val="both"/>
        <w:rPr>
          <w:lang w:val="ru-RU"/>
        </w:rPr>
      </w:pPr>
      <w:r w:rsidRPr="007669D5">
        <w:rPr>
          <w:lang w:val="ru-RU"/>
        </w:rPr>
        <w:t>организацию технического обслуживания средств противопожарной защиты;</w:t>
      </w:r>
    </w:p>
    <w:p w:rsidR="004E5378" w:rsidRPr="007669D5" w:rsidRDefault="004E5378" w:rsidP="00F065CC">
      <w:pPr>
        <w:pStyle w:val="af1"/>
        <w:numPr>
          <w:ilvl w:val="0"/>
          <w:numId w:val="8"/>
        </w:numPr>
        <w:spacing w:line="293" w:lineRule="auto"/>
        <w:ind w:right="133"/>
        <w:jc w:val="both"/>
        <w:rPr>
          <w:lang w:val="ru-RU"/>
        </w:rPr>
      </w:pPr>
      <w:r w:rsidRPr="007669D5">
        <w:rPr>
          <w:lang w:val="ru-RU"/>
        </w:rPr>
        <w:t>обучение обслуживающего персонала мерам пожарной безопасности и действиям в случае возникновения пожара;</w:t>
      </w:r>
    </w:p>
    <w:p w:rsidR="004E5378" w:rsidRPr="007669D5" w:rsidRDefault="004E5378" w:rsidP="00F065CC">
      <w:pPr>
        <w:pStyle w:val="af1"/>
        <w:numPr>
          <w:ilvl w:val="0"/>
          <w:numId w:val="8"/>
        </w:numPr>
        <w:spacing w:line="293" w:lineRule="auto"/>
        <w:ind w:right="133"/>
        <w:jc w:val="both"/>
        <w:rPr>
          <w:lang w:val="ru-RU"/>
        </w:rPr>
      </w:pPr>
      <w:r w:rsidRPr="007669D5">
        <w:rPr>
          <w:lang w:val="ru-RU"/>
        </w:rPr>
        <w:t>содержание первичных средств пожаротушения в исправном состоянии;</w:t>
      </w:r>
    </w:p>
    <w:p w:rsidR="004E5378" w:rsidRPr="007669D5" w:rsidRDefault="004E5378" w:rsidP="00F065CC">
      <w:pPr>
        <w:pStyle w:val="af1"/>
        <w:numPr>
          <w:ilvl w:val="0"/>
          <w:numId w:val="8"/>
        </w:numPr>
        <w:spacing w:line="293" w:lineRule="auto"/>
        <w:ind w:right="133"/>
        <w:jc w:val="both"/>
        <w:rPr>
          <w:lang w:val="ru-RU"/>
        </w:rPr>
      </w:pPr>
      <w:r w:rsidRPr="007669D5">
        <w:rPr>
          <w:lang w:val="ru-RU"/>
        </w:rPr>
        <w:t>разработку планов тушения пожара и инструкций по пожарной безопасности;</w:t>
      </w:r>
    </w:p>
    <w:p w:rsidR="004E5378" w:rsidRPr="007669D5" w:rsidRDefault="004E5378" w:rsidP="00F065CC">
      <w:pPr>
        <w:pStyle w:val="af1"/>
        <w:numPr>
          <w:ilvl w:val="0"/>
          <w:numId w:val="8"/>
        </w:numPr>
        <w:spacing w:line="293" w:lineRule="auto"/>
        <w:ind w:right="133"/>
        <w:jc w:val="both"/>
        <w:rPr>
          <w:lang w:val="ru-RU"/>
        </w:rPr>
      </w:pPr>
      <w:r w:rsidRPr="007669D5">
        <w:rPr>
          <w:lang w:val="ru-RU"/>
        </w:rPr>
        <w:t>отработку взаимодействия персонала предприятия и подразделений пожарной охраны при тушении пожара.</w:t>
      </w:r>
    </w:p>
    <w:p w:rsidR="00DF1C43" w:rsidRPr="007669D5" w:rsidRDefault="00DF1C43" w:rsidP="00F065CC">
      <w:pPr>
        <w:pStyle w:val="a4"/>
        <w:spacing w:before="0" w:line="288" w:lineRule="auto"/>
        <w:ind w:firstLine="567"/>
        <w:rPr>
          <w:rFonts w:ascii="Times New Roman" w:hAnsi="Times New Roman"/>
          <w:b/>
          <w:i/>
          <w:sz w:val="24"/>
          <w:szCs w:val="24"/>
        </w:rPr>
      </w:pPr>
      <w:r w:rsidRPr="007669D5">
        <w:rPr>
          <w:rFonts w:ascii="Times New Roman" w:hAnsi="Times New Roman"/>
          <w:b/>
          <w:i/>
          <w:sz w:val="24"/>
          <w:szCs w:val="24"/>
        </w:rPr>
        <w:t>Перечень мероприятий по гражданской обороне</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Управление гражданской обороной проектируемых объектов, оповещение об опасностях, возникающих при ведении военных действий или вследствие этих действий, осуществляется согласно Плану ГО ООО «ННК-Самаранефтегаз». </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Оповещение персонала проектируемых сооружений по сигналам ГО предусматривается через систему централизованного оповещения Самарской области и </w:t>
      </w:r>
      <w:r w:rsidRPr="007669D5">
        <w:rPr>
          <w:sz w:val="24"/>
          <w:szCs w:val="24"/>
        </w:rPr>
        <w:lastRenderedPageBreak/>
        <w:t>районную систему оповещения Сергиевского муниципального района.</w:t>
      </w:r>
    </w:p>
    <w:p w:rsidR="00F065CC" w:rsidRPr="007669D5" w:rsidRDefault="00F065CC" w:rsidP="00F065CC">
      <w:pPr>
        <w:suppressAutoHyphens/>
        <w:spacing w:line="288" w:lineRule="auto"/>
        <w:ind w:firstLine="567"/>
        <w:jc w:val="both"/>
        <w:rPr>
          <w:sz w:val="24"/>
          <w:szCs w:val="24"/>
        </w:rPr>
      </w:pPr>
      <w:r w:rsidRPr="007669D5">
        <w:rPr>
          <w:sz w:val="24"/>
          <w:szCs w:val="24"/>
        </w:rPr>
        <w:t>Оповещение обслуживающего персонала проектируемых сооружений осуществляется с использованием средств радиосвязи. Обслуживающий персонал при выезде на проектируемые объекты обеспечивается портативной радиостанцией. Работа радиостанции обеспечивается базовыми станциями существующей сети радиотелефонной связи ООО «ННК-Самаранефтегаз».</w:t>
      </w:r>
    </w:p>
    <w:p w:rsidR="00F065CC" w:rsidRPr="007669D5" w:rsidRDefault="00F065CC" w:rsidP="00F065CC">
      <w:pPr>
        <w:suppressAutoHyphens/>
        <w:spacing w:line="288" w:lineRule="auto"/>
        <w:ind w:firstLine="567"/>
        <w:jc w:val="both"/>
        <w:rPr>
          <w:sz w:val="24"/>
          <w:szCs w:val="24"/>
        </w:rPr>
      </w:pPr>
      <w:r w:rsidRPr="007669D5">
        <w:rPr>
          <w:sz w:val="24"/>
          <w:szCs w:val="24"/>
        </w:rPr>
        <w:t>Предупредительный сигнал «Внимание всем» подается ГУ МЧС России по Самарской области, сигналы оповещения ГО транслируются посредством сетей телевизионного и радиовещания, телефонной сети.</w:t>
      </w:r>
    </w:p>
    <w:p w:rsidR="00F065CC" w:rsidRPr="007669D5" w:rsidRDefault="00F065CC" w:rsidP="00F065CC">
      <w:pPr>
        <w:suppressAutoHyphens/>
        <w:spacing w:line="288" w:lineRule="auto"/>
        <w:ind w:firstLine="567"/>
        <w:jc w:val="both"/>
        <w:rPr>
          <w:sz w:val="24"/>
          <w:szCs w:val="24"/>
        </w:rPr>
      </w:pPr>
      <w:r w:rsidRPr="007669D5">
        <w:rPr>
          <w:sz w:val="24"/>
          <w:szCs w:val="24"/>
        </w:rPr>
        <w:t>При получении сигналов ГО ЕДДС Сергиевского муниципального района также начинает транслировать сигналы ГО по сетям телевизионного и радиовещания, телефонной сети.</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При получении сигналов ГО по сети телевизионного и радиовещания диспетчер ЦИТС </w:t>
      </w:r>
      <w:r w:rsidRPr="007669D5">
        <w:rPr>
          <w:sz w:val="24"/>
          <w:szCs w:val="24"/>
        </w:rPr>
        <w:br/>
        <w:t>ООО «ННК-Самаранефтегаз» оповещает обслуживающий персонал по следующей схеме существующими средствами связи:</w:t>
      </w:r>
    </w:p>
    <w:p w:rsidR="00F065CC" w:rsidRPr="007669D5" w:rsidRDefault="00F065CC" w:rsidP="00F065CC">
      <w:pPr>
        <w:pStyle w:val="af1"/>
        <w:numPr>
          <w:ilvl w:val="0"/>
          <w:numId w:val="8"/>
        </w:numPr>
        <w:spacing w:line="288" w:lineRule="auto"/>
        <w:ind w:right="133"/>
        <w:jc w:val="both"/>
        <w:rPr>
          <w:lang w:val="ru-RU"/>
        </w:rPr>
      </w:pPr>
      <w:r w:rsidRPr="007669D5">
        <w:rPr>
          <w:lang w:val="ru-RU"/>
        </w:rPr>
        <w:t>доведение сигналов ГО от диспетчера ЦИТС ООО «ННК-Самаранефтегаз» до диспетчерского пункта РИТС ООО «ННК-Самаранефтегаз» по существующей ведомственной телефонной сети;</w:t>
      </w:r>
    </w:p>
    <w:p w:rsidR="00F065CC" w:rsidRPr="007669D5" w:rsidRDefault="00F065CC" w:rsidP="00F065CC">
      <w:pPr>
        <w:pStyle w:val="af1"/>
        <w:numPr>
          <w:ilvl w:val="0"/>
          <w:numId w:val="8"/>
        </w:numPr>
        <w:spacing w:line="288" w:lineRule="auto"/>
        <w:ind w:right="133"/>
        <w:jc w:val="both"/>
        <w:rPr>
          <w:lang w:val="ru-RU"/>
        </w:rPr>
      </w:pPr>
      <w:r w:rsidRPr="007669D5">
        <w:rPr>
          <w:lang w:val="ru-RU"/>
        </w:rPr>
        <w:t>доведение сигналов ГО от диспетчера РИТС ООО «ННК-Самаранефтегаз» до диспетчерского пункта ЦДНГ-1 по существующей ведомственной телефонной сети;</w:t>
      </w:r>
    </w:p>
    <w:p w:rsidR="00F065CC" w:rsidRPr="007669D5" w:rsidRDefault="00F065CC" w:rsidP="00F065CC">
      <w:pPr>
        <w:pStyle w:val="af1"/>
        <w:numPr>
          <w:ilvl w:val="0"/>
          <w:numId w:val="8"/>
        </w:numPr>
        <w:spacing w:line="288" w:lineRule="auto"/>
        <w:ind w:right="133"/>
        <w:jc w:val="both"/>
        <w:rPr>
          <w:lang w:val="ru-RU"/>
        </w:rPr>
      </w:pPr>
      <w:r w:rsidRPr="007669D5">
        <w:rPr>
          <w:lang w:val="ru-RU"/>
        </w:rPr>
        <w:t>доведение сигналов ГО от диспетчера ЦДНГ-1 до дежурного оператора ЦДНГ-1 по существующей ведомственной телефонной сети;</w:t>
      </w:r>
    </w:p>
    <w:p w:rsidR="00F065CC" w:rsidRPr="007669D5" w:rsidRDefault="00F065CC" w:rsidP="00F065CC">
      <w:pPr>
        <w:pStyle w:val="af1"/>
        <w:numPr>
          <w:ilvl w:val="0"/>
          <w:numId w:val="8"/>
        </w:numPr>
        <w:spacing w:line="288" w:lineRule="auto"/>
        <w:ind w:right="133"/>
        <w:jc w:val="both"/>
        <w:rPr>
          <w:lang w:val="ru-RU"/>
        </w:rPr>
      </w:pPr>
      <w:r w:rsidRPr="007669D5">
        <w:rPr>
          <w:lang w:val="ru-RU"/>
        </w:rPr>
        <w:t>при получении сигналов ГО дежурный оператор ЦДНГ-1 оповещает обслуживающий персонал по добыче нефти и газа и обслуживающий персонал по ремонту и эксплуатации трубопроводов при помощи радиостанций.</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На объекте разрабатываются инструкция и схема оповещения персонала по сигналам ГО. Инструкция утверждается директором предприятия и согласовывается с ГУ МЧС России по Самарской области. Обязанности по организации и доведению сигналов ГО до персонала проектируемых сооружений возлагаются на дежурных диспетчеров ЦИТС, РИТС, ЦДНГ-1, дежурного оператора ЦДНГ-1. </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Принципиальная схема оповещения по сигналам ГО выполнена в соответствии с «Положением о системах оповещения населения», утвержденным совместным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 578/365. </w:t>
      </w:r>
    </w:p>
    <w:p w:rsidR="00F065CC" w:rsidRPr="007669D5" w:rsidRDefault="00F065CC" w:rsidP="00F065CC">
      <w:pPr>
        <w:suppressAutoHyphens/>
        <w:spacing w:line="288" w:lineRule="auto"/>
        <w:ind w:firstLine="567"/>
        <w:jc w:val="both"/>
        <w:rPr>
          <w:sz w:val="24"/>
          <w:szCs w:val="24"/>
        </w:rPr>
      </w:pPr>
      <w:r w:rsidRPr="007669D5">
        <w:rPr>
          <w:sz w:val="24"/>
          <w:szCs w:val="24"/>
        </w:rPr>
        <w:t>Принципиальная схема оповещения по сигналам ГО приведена ниже (</w:t>
      </w:r>
      <w:r w:rsidRPr="007669D5">
        <w:rPr>
          <w:sz w:val="24"/>
          <w:szCs w:val="24"/>
        </w:rPr>
        <w:fldChar w:fldCharType="begin"/>
      </w:r>
      <w:r w:rsidRPr="007669D5">
        <w:rPr>
          <w:sz w:val="24"/>
          <w:szCs w:val="24"/>
        </w:rPr>
        <w:instrText xml:space="preserve"> REF _Ref126077402 \h  \* MERGEFORMAT </w:instrText>
      </w:r>
      <w:r w:rsidRPr="007669D5">
        <w:rPr>
          <w:sz w:val="24"/>
          <w:szCs w:val="24"/>
        </w:rPr>
      </w:r>
      <w:r w:rsidRPr="007669D5">
        <w:rPr>
          <w:sz w:val="24"/>
          <w:szCs w:val="24"/>
        </w:rPr>
        <w:fldChar w:fldCharType="separate"/>
      </w:r>
      <w:r w:rsidR="002F1A75" w:rsidRPr="007669D5">
        <w:rPr>
          <w:sz w:val="24"/>
          <w:szCs w:val="24"/>
        </w:rPr>
        <w:t>Рисунок 2.1</w:t>
      </w:r>
      <w:r w:rsidRPr="007669D5">
        <w:rPr>
          <w:sz w:val="24"/>
          <w:szCs w:val="24"/>
        </w:rPr>
        <w:fldChar w:fldCharType="end"/>
      </w:r>
      <w:r w:rsidRPr="007669D5">
        <w:rPr>
          <w:sz w:val="24"/>
          <w:szCs w:val="24"/>
        </w:rPr>
        <w:t>).</w:t>
      </w:r>
    </w:p>
    <w:p w:rsidR="00F065CC" w:rsidRPr="007669D5" w:rsidRDefault="00F065CC" w:rsidP="009704A6">
      <w:pPr>
        <w:suppressAutoHyphens/>
        <w:spacing w:line="293" w:lineRule="auto"/>
        <w:ind w:firstLine="567"/>
        <w:jc w:val="both"/>
        <w:rPr>
          <w:sz w:val="24"/>
          <w:szCs w:val="24"/>
        </w:rPr>
      </w:pPr>
    </w:p>
    <w:p w:rsidR="00F065CC" w:rsidRPr="007669D5" w:rsidRDefault="00F065CC" w:rsidP="00F065CC">
      <w:pPr>
        <w:pStyle w:val="a4"/>
      </w:pPr>
      <w:r w:rsidRPr="007669D5">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1658606E" wp14:editId="57782B89">
                <wp:simplePos x="0" y="0"/>
                <wp:positionH relativeFrom="column">
                  <wp:posOffset>4577080</wp:posOffset>
                </wp:positionH>
                <wp:positionV relativeFrom="paragraph">
                  <wp:posOffset>46355</wp:posOffset>
                </wp:positionV>
                <wp:extent cx="1250315" cy="385445"/>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08A" w:rsidRDefault="005C608A" w:rsidP="00F065CC">
                            <w:pPr>
                              <w:ind w:left="-100" w:right="-110"/>
                              <w:jc w:val="center"/>
                              <w:rPr>
                                <w:rFonts w:cs="Arial"/>
                                <w:i/>
                                <w:color w:val="000000"/>
                                <w:sz w:val="18"/>
                                <w:szCs w:val="18"/>
                              </w:rPr>
                            </w:pPr>
                            <w:r>
                              <w:rPr>
                                <w:rFonts w:cs="Arial"/>
                                <w:i/>
                                <w:color w:val="000000"/>
                                <w:sz w:val="18"/>
                                <w:szCs w:val="18"/>
                              </w:rPr>
                              <w:t>телерадиовещание телефонная сеть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8606E" id="_x0000_t202" coordsize="21600,21600" o:spt="202" path="m,l,21600r21600,l21600,xe">
                <v:stroke joinstyle="miter"/>
                <v:path gradientshapeok="t" o:connecttype="rect"/>
              </v:shapetype>
              <v:shape id="Поле 37" o:spid="_x0000_s1026" type="#_x0000_t202" style="position:absolute;left:0;text-align:left;margin-left:360.4pt;margin-top:3.65pt;width:98.45pt;height:3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" filled="f" stroked="f">
                <v:textbox>
                  <w:txbxContent>
                    <w:p w:rsidR="005C608A" w:rsidRDefault="005C608A" w:rsidP="00F065CC">
                      <w:pPr>
                        <w:ind w:left="-100" w:right="-110"/>
                        <w:jc w:val="center"/>
                        <w:rPr>
                          <w:rFonts w:cs="Arial"/>
                          <w:i/>
                          <w:color w:val="000000"/>
                          <w:sz w:val="18"/>
                          <w:szCs w:val="18"/>
                        </w:rPr>
                      </w:pPr>
                      <w:r>
                        <w:rPr>
                          <w:rFonts w:cs="Arial"/>
                          <w:i/>
                          <w:color w:val="000000"/>
                          <w:sz w:val="18"/>
                          <w:szCs w:val="18"/>
                        </w:rPr>
                        <w:t>телерадиовещание телефонная сеть</w:t>
                      </w:r>
                    </w:p>
                  </w:txbxContent>
                </v:textbox>
              </v:shape>
            </w:pict>
          </mc:Fallback>
        </mc:AlternateContent>
      </w:r>
      <w:r w:rsidRPr="007669D5">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7EC4819B" wp14:editId="53AD041B">
                <wp:simplePos x="0" y="0"/>
                <wp:positionH relativeFrom="column">
                  <wp:posOffset>2356485</wp:posOffset>
                </wp:positionH>
                <wp:positionV relativeFrom="paragraph">
                  <wp:posOffset>157480</wp:posOffset>
                </wp:positionV>
                <wp:extent cx="2063115" cy="549910"/>
                <wp:effectExtent l="0" t="0" r="13335" b="21590"/>
                <wp:wrapNone/>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549910"/>
                        </a:xfrm>
                        <a:prstGeom prst="rect">
                          <a:avLst/>
                        </a:prstGeom>
                        <a:solidFill>
                          <a:srgbClr val="FFFFFF"/>
                        </a:solidFill>
                        <a:ln w="9525">
                          <a:solidFill>
                            <a:srgbClr val="000000"/>
                          </a:solidFill>
                          <a:miter lim="800000"/>
                          <a:headEnd/>
                          <a:tailEnd/>
                        </a:ln>
                      </wps:spPr>
                      <wps:txbx>
                        <w:txbxContent>
                          <w:p w:rsidR="005C608A" w:rsidRDefault="005C608A" w:rsidP="00F065CC">
                            <w:pPr>
                              <w:jc w:val="center"/>
                              <w:rPr>
                                <w:rFonts w:cs="Arial"/>
                              </w:rPr>
                            </w:pPr>
                            <w:r>
                              <w:rPr>
                                <w:rFonts w:cs="Arial"/>
                              </w:rPr>
                              <w:t>Оперативный</w:t>
                            </w:r>
                          </w:p>
                          <w:p w:rsidR="005C608A" w:rsidRDefault="005C608A" w:rsidP="00F065CC">
                            <w:pPr>
                              <w:jc w:val="center"/>
                              <w:rPr>
                                <w:rFonts w:cs="Arial"/>
                              </w:rPr>
                            </w:pPr>
                            <w:r>
                              <w:rPr>
                                <w:rFonts w:cs="Arial"/>
                              </w:rPr>
                              <w:t>дежурный ГУ МЧС России по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819B" id="Поле 258" o:spid="_x0000_s1027" type="#_x0000_t202" style="position:absolute;left:0;text-align:left;margin-left:185.55pt;margin-top:12.4pt;width:162.45pt;height:4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">
                <v:textbox>
                  <w:txbxContent>
                    <w:p w:rsidR="005C608A" w:rsidRDefault="005C608A" w:rsidP="00F065CC">
                      <w:pPr>
                        <w:jc w:val="center"/>
                        <w:rPr>
                          <w:rFonts w:cs="Arial"/>
                        </w:rPr>
                      </w:pPr>
                      <w:r>
                        <w:rPr>
                          <w:rFonts w:cs="Arial"/>
                        </w:rPr>
                        <w:t>Оперативный</w:t>
                      </w:r>
                    </w:p>
                    <w:p w:rsidR="005C608A" w:rsidRDefault="005C608A" w:rsidP="00F065CC">
                      <w:pPr>
                        <w:jc w:val="center"/>
                        <w:rPr>
                          <w:rFonts w:cs="Arial"/>
                        </w:rPr>
                      </w:pPr>
                      <w:r>
                        <w:rPr>
                          <w:rFonts w:cs="Arial"/>
                        </w:rPr>
                        <w:t>дежурный ГУ МЧС России по Самарской области</w:t>
                      </w:r>
                    </w:p>
                  </w:txbxContent>
                </v:textbox>
              </v:shape>
            </w:pict>
          </mc:Fallback>
        </mc:AlternateContent>
      </w:r>
      <w:r w:rsidRPr="007669D5">
        <w:rPr>
          <w:rFonts w:ascii="Times New Roman" w:hAnsi="Times New Roman"/>
          <w:noProof/>
          <w:sz w:val="24"/>
        </w:rPr>
        <mc:AlternateContent>
          <mc:Choice Requires="wps">
            <w:drawing>
              <wp:anchor distT="0" distB="0" distL="114300" distR="114300" simplePos="0" relativeHeight="251696128" behindDoc="0" locked="0" layoutInCell="1" allowOverlap="1" wp14:anchorId="70733C83" wp14:editId="0FE55C0A">
                <wp:simplePos x="0" y="0"/>
                <wp:positionH relativeFrom="column">
                  <wp:posOffset>152400</wp:posOffset>
                </wp:positionH>
                <wp:positionV relativeFrom="paragraph">
                  <wp:posOffset>66675</wp:posOffset>
                </wp:positionV>
                <wp:extent cx="1772920" cy="687070"/>
                <wp:effectExtent l="0" t="0" r="17780" b="17780"/>
                <wp:wrapNone/>
                <wp:docPr id="259" name="Поле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687070"/>
                        </a:xfrm>
                        <a:prstGeom prst="rect">
                          <a:avLst/>
                        </a:prstGeom>
                        <a:solidFill>
                          <a:srgbClr val="FFFFFF"/>
                        </a:solidFill>
                        <a:ln w="9525">
                          <a:solidFill>
                            <a:srgbClr val="000000"/>
                          </a:solidFill>
                          <a:miter lim="800000"/>
                          <a:headEnd/>
                          <a:tailEnd/>
                        </a:ln>
                      </wps:spPr>
                      <wps:txbx>
                        <w:txbxContent>
                          <w:p w:rsidR="005C608A" w:rsidRDefault="005C608A" w:rsidP="00F065CC">
                            <w:pPr>
                              <w:jc w:val="center"/>
                              <w:rPr>
                                <w:rFonts w:cs="Arial"/>
                              </w:rPr>
                            </w:pPr>
                            <w:r>
                              <w:rPr>
                                <w:rFonts w:cs="Arial"/>
                              </w:rPr>
                              <w:t>ЕДДС</w:t>
                            </w:r>
                          </w:p>
                          <w:p w:rsidR="005C608A" w:rsidRDefault="005C608A" w:rsidP="00F065CC">
                            <w:pPr>
                              <w:jc w:val="center"/>
                              <w:rPr>
                                <w:rFonts w:cs="Arial"/>
                              </w:rPr>
                            </w:pPr>
                            <w:r>
                              <w:rPr>
                                <w:rFonts w:cs="Arial"/>
                              </w:rPr>
                              <w:t>Сергиевского муниципального района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33C83" id="Поле 259" o:spid="_x0000_s1028" type="#_x0000_t202" style="position:absolute;left:0;text-align:left;margin-left:12pt;margin-top:5.25pt;width:139.6pt;height:5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">
                <v:textbox>
                  <w:txbxContent>
                    <w:p w:rsidR="005C608A" w:rsidRDefault="005C608A" w:rsidP="00F065CC">
                      <w:pPr>
                        <w:jc w:val="center"/>
                        <w:rPr>
                          <w:rFonts w:cs="Arial"/>
                        </w:rPr>
                      </w:pPr>
                      <w:r>
                        <w:rPr>
                          <w:rFonts w:cs="Arial"/>
                        </w:rPr>
                        <w:t>ЕДДС</w:t>
                      </w:r>
                    </w:p>
                    <w:p w:rsidR="005C608A" w:rsidRDefault="005C608A" w:rsidP="00F065CC">
                      <w:pPr>
                        <w:jc w:val="center"/>
                        <w:rPr>
                          <w:rFonts w:cs="Arial"/>
                        </w:rPr>
                      </w:pPr>
                      <w:r>
                        <w:rPr>
                          <w:rFonts w:cs="Arial"/>
                        </w:rPr>
                        <w:t>Сергиевского муниципального района</w:t>
                      </w:r>
                    </w:p>
                  </w:txbxContent>
                </v:textbox>
              </v:shape>
            </w:pict>
          </mc:Fallback>
        </mc:AlternateContent>
      </w:r>
    </w:p>
    <w:p w:rsidR="00F065CC" w:rsidRPr="007669D5" w:rsidRDefault="00F065CC" w:rsidP="00F065CC">
      <w:pPr>
        <w:pStyle w:val="a4"/>
        <w:ind w:firstLine="0"/>
      </w:pPr>
      <w:r w:rsidRPr="007669D5">
        <w:rPr>
          <w:noProof/>
        </w:rPr>
        <mc:AlternateContent>
          <mc:Choice Requires="wps">
            <w:drawing>
              <wp:anchor distT="0" distB="0" distL="114300" distR="114300" simplePos="0" relativeHeight="251700224" behindDoc="0" locked="0" layoutInCell="1" allowOverlap="1" wp14:anchorId="5819B882" wp14:editId="6DC83C0C">
                <wp:simplePos x="0" y="0"/>
                <wp:positionH relativeFrom="column">
                  <wp:posOffset>5145405</wp:posOffset>
                </wp:positionH>
                <wp:positionV relativeFrom="paragraph">
                  <wp:posOffset>193040</wp:posOffset>
                </wp:positionV>
                <wp:extent cx="0" cy="424815"/>
                <wp:effectExtent l="76200" t="0" r="57150" b="51435"/>
                <wp:wrapNone/>
                <wp:docPr id="260"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56BDC0C" id="Прямая соединительная линия 1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05.15pt,15.2pt" to="405.1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">
                <v:stroke endarrow="block"/>
              </v:line>
            </w:pict>
          </mc:Fallback>
        </mc:AlternateContent>
      </w:r>
      <w:r w:rsidRPr="007669D5">
        <w:rPr>
          <w:noProof/>
        </w:rPr>
        <mc:AlternateContent>
          <mc:Choice Requires="wps">
            <w:drawing>
              <wp:anchor distT="0" distB="0" distL="114300" distR="114300" simplePos="0" relativeHeight="251699200" behindDoc="0" locked="0" layoutInCell="1" allowOverlap="1" wp14:anchorId="6CF7365A" wp14:editId="62ED0D7C">
                <wp:simplePos x="0" y="0"/>
                <wp:positionH relativeFrom="column">
                  <wp:posOffset>4410599</wp:posOffset>
                </wp:positionH>
                <wp:positionV relativeFrom="paragraph">
                  <wp:posOffset>193588</wp:posOffset>
                </wp:positionV>
                <wp:extent cx="731520" cy="0"/>
                <wp:effectExtent l="38100" t="76200" r="0" b="95250"/>
                <wp:wrapNone/>
                <wp:docPr id="26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line w14:anchorId="0B570594" id="Прямая соединительная линия 2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pt,15.25pt" to="404.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">
                <v:stroke startarrow="block"/>
              </v:line>
            </w:pict>
          </mc:Fallback>
        </mc:AlternateContent>
      </w:r>
      <w:r w:rsidRPr="007669D5">
        <w:rPr>
          <w:noProof/>
        </w:rPr>
        <mc:AlternateContent>
          <mc:Choice Requires="wps">
            <w:drawing>
              <wp:anchor distT="0" distB="0" distL="114300" distR="114300" simplePos="0" relativeHeight="251698176" behindDoc="0" locked="0" layoutInCell="1" allowOverlap="1" wp14:anchorId="03386F09" wp14:editId="27085DCD">
                <wp:simplePos x="0" y="0"/>
                <wp:positionH relativeFrom="column">
                  <wp:posOffset>1924877</wp:posOffset>
                </wp:positionH>
                <wp:positionV relativeFrom="paragraph">
                  <wp:posOffset>210156</wp:posOffset>
                </wp:positionV>
                <wp:extent cx="431800" cy="3175"/>
                <wp:effectExtent l="38100" t="76200" r="25400" b="92075"/>
                <wp:wrapNone/>
                <wp:docPr id="262" name="Прямая соединительная линия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31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FD3BD43" id="Прямая соединительная линия 262"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151.55pt,16.55pt" to="185.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">
                <v:stroke startarrow="block" endarrow="block"/>
              </v:line>
            </w:pict>
          </mc:Fallback>
        </mc:AlternateContent>
      </w:r>
    </w:p>
    <w:p w:rsidR="00F065CC" w:rsidRPr="007669D5" w:rsidRDefault="00F065CC" w:rsidP="00F065CC">
      <w:pPr>
        <w:pStyle w:val="a4"/>
      </w:pPr>
    </w:p>
    <w:p w:rsidR="00F065CC" w:rsidRPr="007669D5" w:rsidRDefault="00F065CC" w:rsidP="00F065CC">
      <w:pPr>
        <w:pStyle w:val="a4"/>
      </w:pPr>
      <w:r w:rsidRPr="007669D5">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2E71542A" wp14:editId="4CB6A55A">
                <wp:simplePos x="0" y="0"/>
                <wp:positionH relativeFrom="column">
                  <wp:posOffset>1771015</wp:posOffset>
                </wp:positionH>
                <wp:positionV relativeFrom="paragraph">
                  <wp:posOffset>69850</wp:posOffset>
                </wp:positionV>
                <wp:extent cx="1250315" cy="385445"/>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08A" w:rsidRDefault="005C608A" w:rsidP="00F065CC">
                            <w:pPr>
                              <w:ind w:left="-100" w:right="-110"/>
                              <w:jc w:val="center"/>
                              <w:rPr>
                                <w:rFonts w:cs="Arial"/>
                                <w:i/>
                                <w:color w:val="000000"/>
                                <w:sz w:val="18"/>
                                <w:szCs w:val="18"/>
                              </w:rPr>
                            </w:pPr>
                            <w:r>
                              <w:rPr>
                                <w:rFonts w:cs="Arial"/>
                                <w:i/>
                                <w:color w:val="000000"/>
                                <w:sz w:val="18"/>
                                <w:szCs w:val="18"/>
                              </w:rPr>
                              <w:t>телерадиовещание телефонная сеть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1542A" id="Поле 49" o:spid="_x0000_s1029" type="#_x0000_t202" style="position:absolute;left:0;text-align:left;margin-left:139.45pt;margin-top:5.5pt;width:98.45pt;height:30.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" filled="f" stroked="f">
                <v:textbox>
                  <w:txbxContent>
                    <w:p w:rsidR="005C608A" w:rsidRDefault="005C608A" w:rsidP="00F065CC">
                      <w:pPr>
                        <w:ind w:left="-100" w:right="-110"/>
                        <w:jc w:val="center"/>
                        <w:rPr>
                          <w:rFonts w:cs="Arial"/>
                          <w:i/>
                          <w:color w:val="000000"/>
                          <w:sz w:val="18"/>
                          <w:szCs w:val="18"/>
                        </w:rPr>
                      </w:pPr>
                      <w:r>
                        <w:rPr>
                          <w:rFonts w:cs="Arial"/>
                          <w:i/>
                          <w:color w:val="000000"/>
                          <w:sz w:val="18"/>
                          <w:szCs w:val="18"/>
                        </w:rPr>
                        <w:t>телерадиовещание телефонная сеть</w:t>
                      </w:r>
                    </w:p>
                  </w:txbxContent>
                </v:textbox>
              </v:shape>
            </w:pict>
          </mc:Fallback>
        </mc:AlternateContent>
      </w:r>
      <w:r w:rsidRPr="007669D5">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7BB35AA8" wp14:editId="2AA9CBE7">
                <wp:simplePos x="0" y="0"/>
                <wp:positionH relativeFrom="column">
                  <wp:posOffset>4203065</wp:posOffset>
                </wp:positionH>
                <wp:positionV relativeFrom="paragraph">
                  <wp:posOffset>175260</wp:posOffset>
                </wp:positionV>
                <wp:extent cx="1815465" cy="390525"/>
                <wp:effectExtent l="0" t="0" r="13335" b="28575"/>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90525"/>
                        </a:xfrm>
                        <a:prstGeom prst="rect">
                          <a:avLst/>
                        </a:prstGeom>
                        <a:solidFill>
                          <a:srgbClr val="FFFFFF"/>
                        </a:solidFill>
                        <a:ln w="9525">
                          <a:solidFill>
                            <a:srgbClr val="000000"/>
                          </a:solidFill>
                          <a:miter lim="800000"/>
                          <a:headEnd/>
                          <a:tailEnd/>
                        </a:ln>
                      </wps:spPr>
                      <wps:txbx>
                        <w:txbxContent>
                          <w:p w:rsidR="005C608A" w:rsidRDefault="005C608A" w:rsidP="00F065CC">
                            <w:pPr>
                              <w:jc w:val="center"/>
                              <w:rPr>
                                <w:rFonts w:cs="Arial"/>
                              </w:rPr>
                            </w:pPr>
                            <w:r>
                              <w:rPr>
                                <w:rFonts w:cs="Arial"/>
                              </w:rPr>
                              <w:t xml:space="preserve">Диспетчер ЦИТС </w:t>
                            </w:r>
                            <w:r>
                              <w:t>ООО</w:t>
                            </w:r>
                            <w:r w:rsidRPr="00F2092C">
                              <w:t xml:space="preserve"> «</w:t>
                            </w:r>
                            <w:r>
                              <w:t>ННК-Самаранефтегаз»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35AA8" id="Поле 263" o:spid="_x0000_s1030" type="#_x0000_t202" style="position:absolute;left:0;text-align:left;margin-left:330.95pt;margin-top:13.8pt;width:142.9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">
                <v:textbox>
                  <w:txbxContent>
                    <w:p w:rsidR="005C608A" w:rsidRDefault="005C608A" w:rsidP="00F065CC">
                      <w:pPr>
                        <w:jc w:val="center"/>
                        <w:rPr>
                          <w:rFonts w:cs="Arial"/>
                        </w:rPr>
                      </w:pPr>
                      <w:r>
                        <w:rPr>
                          <w:rFonts w:cs="Arial"/>
                        </w:rPr>
                        <w:t xml:space="preserve">Диспетчер ЦИТС </w:t>
                      </w:r>
                      <w:r>
                        <w:t>ООО</w:t>
                      </w:r>
                      <w:r w:rsidRPr="00F2092C">
                        <w:t xml:space="preserve"> «</w:t>
                      </w:r>
                      <w:r>
                        <w:t>ННК-Самаранефтегаз»</w:t>
                      </w:r>
                    </w:p>
                  </w:txbxContent>
                </v:textbox>
              </v:shape>
            </w:pict>
          </mc:Fallback>
        </mc:AlternateContent>
      </w:r>
      <w:r w:rsidRPr="007669D5">
        <w:rPr>
          <w:noProof/>
        </w:rPr>
        <mc:AlternateContent>
          <mc:Choice Requires="wps">
            <w:drawing>
              <wp:anchor distT="0" distB="0" distL="114300" distR="114300" simplePos="0" relativeHeight="251703296" behindDoc="0" locked="0" layoutInCell="1" allowOverlap="1" wp14:anchorId="55D44710" wp14:editId="4BB70D59">
                <wp:simplePos x="0" y="0"/>
                <wp:positionH relativeFrom="column">
                  <wp:posOffset>922471</wp:posOffset>
                </wp:positionH>
                <wp:positionV relativeFrom="paragraph">
                  <wp:posOffset>85745</wp:posOffset>
                </wp:positionV>
                <wp:extent cx="0" cy="346096"/>
                <wp:effectExtent l="76200" t="38100" r="57150" b="15875"/>
                <wp:wrapNone/>
                <wp:docPr id="38"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96"/>
                        </a:xfrm>
                        <a:prstGeom prst="line">
                          <a:avLst/>
                        </a:prstGeom>
                        <a:noFill/>
                        <a:ln w="9525">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23A6F3" id="Прямая соединительная линия 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6.75pt" to="72.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" strokecolor="black [3213]">
                <v:stroke startarrow="block"/>
              </v:line>
            </w:pict>
          </mc:Fallback>
        </mc:AlternateContent>
      </w:r>
    </w:p>
    <w:p w:rsidR="00F065CC" w:rsidRPr="007669D5" w:rsidRDefault="00F065CC" w:rsidP="00F065CC">
      <w:pPr>
        <w:pStyle w:val="a4"/>
      </w:pPr>
      <w:r w:rsidRPr="007669D5">
        <w:rPr>
          <w:noProof/>
        </w:rPr>
        <w:lastRenderedPageBreak/>
        <mc:AlternateContent>
          <mc:Choice Requires="wps">
            <w:drawing>
              <wp:anchor distT="0" distB="0" distL="114300" distR="114300" simplePos="0" relativeHeight="251702272" behindDoc="0" locked="0" layoutInCell="1" allowOverlap="1" wp14:anchorId="63733029" wp14:editId="550B7B52">
                <wp:simplePos x="0" y="0"/>
                <wp:positionH relativeFrom="column">
                  <wp:posOffset>913130</wp:posOffset>
                </wp:positionH>
                <wp:positionV relativeFrom="paragraph">
                  <wp:posOffset>209550</wp:posOffset>
                </wp:positionV>
                <wp:extent cx="3289935" cy="0"/>
                <wp:effectExtent l="0" t="76200" r="24765" b="95250"/>
                <wp:wrapNone/>
                <wp:docPr id="39"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6984DDA" id="Прямая соединительная линия 4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71.9pt,16.5pt" to="330.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" strokecolor="black [3213]">
                <v:stroke endarrow="block"/>
              </v:line>
            </w:pict>
          </mc:Fallback>
        </mc:AlternateContent>
      </w:r>
    </w:p>
    <w:p w:rsidR="00F065CC" w:rsidRPr="007669D5" w:rsidRDefault="00F065CC" w:rsidP="00F065CC">
      <w:pPr>
        <w:pStyle w:val="a4"/>
      </w:pPr>
      <w:r w:rsidRPr="007669D5">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01277156" wp14:editId="6133B28D">
                <wp:simplePos x="0" y="0"/>
                <wp:positionH relativeFrom="column">
                  <wp:posOffset>4844415</wp:posOffset>
                </wp:positionH>
                <wp:positionV relativeFrom="paragraph">
                  <wp:posOffset>133985</wp:posOffset>
                </wp:positionV>
                <wp:extent cx="1217295" cy="364490"/>
                <wp:effectExtent l="0" t="0" r="0" b="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08A" w:rsidRDefault="005C608A" w:rsidP="00F065CC">
                            <w:pPr>
                              <w:ind w:left="-100" w:right="-110"/>
                              <w:jc w:val="center"/>
                              <w:rPr>
                                <w:rFonts w:cs="Arial"/>
                                <w:i/>
                                <w:color w:val="000000"/>
                                <w:sz w:val="18"/>
                                <w:szCs w:val="18"/>
                              </w:rPr>
                            </w:pPr>
                            <w:r>
                              <w:rPr>
                                <w:rFonts w:cs="Arial"/>
                                <w:i/>
                                <w:color w:val="000000"/>
                                <w:sz w:val="18"/>
                                <w:szCs w:val="18"/>
                              </w:rPr>
                              <w:t>Ведомственная телефонная сеть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7156" id="Поле 34" o:spid="_x0000_s1031" type="#_x0000_t202" style="position:absolute;left:0;text-align:left;margin-left:381.45pt;margin-top:10.55pt;width:95.85pt;height:2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tyA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" filled="f" stroked="f">
                <v:textbox>
                  <w:txbxContent>
                    <w:p w:rsidR="005C608A" w:rsidRDefault="005C608A" w:rsidP="00F065CC">
                      <w:pPr>
                        <w:ind w:left="-100" w:right="-110"/>
                        <w:jc w:val="center"/>
                        <w:rPr>
                          <w:rFonts w:cs="Arial"/>
                          <w:i/>
                          <w:color w:val="000000"/>
                          <w:sz w:val="18"/>
                          <w:szCs w:val="18"/>
                        </w:rPr>
                      </w:pPr>
                      <w:r>
                        <w:rPr>
                          <w:rFonts w:cs="Arial"/>
                          <w:i/>
                          <w:color w:val="000000"/>
                          <w:sz w:val="18"/>
                          <w:szCs w:val="18"/>
                        </w:rPr>
                        <w:t>Ведомственная телефонная сеть</w:t>
                      </w:r>
                    </w:p>
                  </w:txbxContent>
                </v:textbox>
              </v:shape>
            </w:pict>
          </mc:Fallback>
        </mc:AlternateContent>
      </w:r>
      <w:r w:rsidRPr="007669D5">
        <w:rPr>
          <w:noProof/>
        </w:rPr>
        <mc:AlternateContent>
          <mc:Choice Requires="wps">
            <w:drawing>
              <wp:anchor distT="0" distB="0" distL="114300" distR="114300" simplePos="0" relativeHeight="251705344" behindDoc="0" locked="0" layoutInCell="1" allowOverlap="1" wp14:anchorId="4FFCE228" wp14:editId="337D028E">
                <wp:simplePos x="0" y="0"/>
                <wp:positionH relativeFrom="column">
                  <wp:posOffset>4413250</wp:posOffset>
                </wp:positionH>
                <wp:positionV relativeFrom="paragraph">
                  <wp:posOffset>127635</wp:posOffset>
                </wp:positionV>
                <wp:extent cx="0" cy="386715"/>
                <wp:effectExtent l="76200" t="0" r="57150" b="51435"/>
                <wp:wrapNone/>
                <wp:docPr id="2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0F8DB50" id="Прямая соединительная линия 1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47.5pt,10.05pt" to="3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">
                <v:stroke endarrow="block"/>
              </v:line>
            </w:pict>
          </mc:Fallback>
        </mc:AlternateContent>
      </w:r>
    </w:p>
    <w:p w:rsidR="00F065CC" w:rsidRPr="007669D5" w:rsidRDefault="00F065CC" w:rsidP="00F065CC">
      <w:pPr>
        <w:pStyle w:val="a4"/>
      </w:pPr>
    </w:p>
    <w:p w:rsidR="00F065CC" w:rsidRPr="007669D5" w:rsidRDefault="00F065CC" w:rsidP="00F065CC">
      <w:pPr>
        <w:pStyle w:val="a4"/>
      </w:pPr>
      <w:r w:rsidRPr="007669D5">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30D3E4C2" wp14:editId="4BFBB17B">
                <wp:simplePos x="0" y="0"/>
                <wp:positionH relativeFrom="column">
                  <wp:posOffset>4194837</wp:posOffset>
                </wp:positionH>
                <wp:positionV relativeFrom="paragraph">
                  <wp:posOffset>68367</wp:posOffset>
                </wp:positionV>
                <wp:extent cx="1815465" cy="390525"/>
                <wp:effectExtent l="0" t="0" r="13335"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90525"/>
                        </a:xfrm>
                        <a:prstGeom prst="rect">
                          <a:avLst/>
                        </a:prstGeom>
                        <a:solidFill>
                          <a:srgbClr val="FFFFFF"/>
                        </a:solidFill>
                        <a:ln w="9525">
                          <a:solidFill>
                            <a:srgbClr val="000000"/>
                          </a:solidFill>
                          <a:miter lim="800000"/>
                          <a:headEnd/>
                          <a:tailEnd/>
                        </a:ln>
                      </wps:spPr>
                      <wps:txbx>
                        <w:txbxContent>
                          <w:p w:rsidR="005C608A" w:rsidRDefault="005C608A" w:rsidP="00F065CC">
                            <w:pPr>
                              <w:shd w:val="clear" w:color="auto" w:fill="FFFFFF" w:themeFill="background1"/>
                              <w:jc w:val="center"/>
                              <w:rPr>
                                <w:rFonts w:cs="Arial"/>
                              </w:rPr>
                            </w:pPr>
                            <w:r>
                              <w:rPr>
                                <w:rFonts w:cs="Arial"/>
                              </w:rPr>
                              <w:t>Диспетчер РИТС АО «Оренбургнефть</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E4C2" id="Поле 33" o:spid="_x0000_s1032" type="#_x0000_t202" style="position:absolute;left:0;text-align:left;margin-left:330.3pt;margin-top:5.4pt;width:142.9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">
                <v:textbox>
                  <w:txbxContent>
                    <w:p w:rsidR="005C608A" w:rsidRDefault="005C608A" w:rsidP="00F065CC">
                      <w:pPr>
                        <w:shd w:val="clear" w:color="auto" w:fill="FFFFFF" w:themeFill="background1"/>
                        <w:jc w:val="center"/>
                        <w:rPr>
                          <w:rFonts w:cs="Arial"/>
                        </w:rPr>
                      </w:pPr>
                      <w:r>
                        <w:rPr>
                          <w:rFonts w:cs="Arial"/>
                        </w:rPr>
                        <w:t>Диспетчер РИТС АО «Оренбургнефть</w:t>
                      </w:r>
                      <w:r>
                        <w:t>»</w:t>
                      </w:r>
                    </w:p>
                  </w:txbxContent>
                </v:textbox>
              </v:shape>
            </w:pict>
          </mc:Fallback>
        </mc:AlternateContent>
      </w:r>
    </w:p>
    <w:p w:rsidR="00F065CC" w:rsidRPr="007669D5" w:rsidRDefault="00F065CC" w:rsidP="00F065CC">
      <w:pPr>
        <w:pStyle w:val="a4"/>
      </w:pPr>
    </w:p>
    <w:p w:rsidR="00F065CC" w:rsidRPr="007669D5" w:rsidRDefault="00F065CC" w:rsidP="00F065CC">
      <w:pPr>
        <w:pStyle w:val="a4"/>
      </w:pPr>
      <w:r w:rsidRPr="007669D5">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67B30192" wp14:editId="59503446">
                <wp:simplePos x="0" y="0"/>
                <wp:positionH relativeFrom="column">
                  <wp:posOffset>2983187</wp:posOffset>
                </wp:positionH>
                <wp:positionV relativeFrom="paragraph">
                  <wp:posOffset>138691</wp:posOffset>
                </wp:positionV>
                <wp:extent cx="1217930" cy="364490"/>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08A" w:rsidRDefault="005C608A" w:rsidP="00F065CC">
                            <w:pPr>
                              <w:ind w:left="-100" w:right="-110"/>
                              <w:jc w:val="center"/>
                              <w:rPr>
                                <w:rFonts w:cs="Arial"/>
                                <w:i/>
                                <w:color w:val="000000"/>
                                <w:sz w:val="18"/>
                                <w:szCs w:val="18"/>
                              </w:rPr>
                            </w:pPr>
                            <w:r>
                              <w:rPr>
                                <w:rFonts w:cs="Arial"/>
                                <w:i/>
                                <w:color w:val="000000"/>
                                <w:sz w:val="18"/>
                                <w:szCs w:val="18"/>
                              </w:rPr>
                              <w:t>Ведомственная телефонная сеть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30192" id="Поле 45" o:spid="_x0000_s1033" type="#_x0000_t202" style="position:absolute;left:0;text-align:left;margin-left:234.9pt;margin-top:10.9pt;width:95.9pt;height:2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pzxw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" filled="f" stroked="f">
                <v:textbox>
                  <w:txbxContent>
                    <w:p w:rsidR="005C608A" w:rsidRDefault="005C608A" w:rsidP="00F065CC">
                      <w:pPr>
                        <w:ind w:left="-100" w:right="-110"/>
                        <w:jc w:val="center"/>
                        <w:rPr>
                          <w:rFonts w:cs="Arial"/>
                          <w:i/>
                          <w:color w:val="000000"/>
                          <w:sz w:val="18"/>
                          <w:szCs w:val="18"/>
                        </w:rPr>
                      </w:pPr>
                      <w:r>
                        <w:rPr>
                          <w:rFonts w:cs="Arial"/>
                          <w:i/>
                          <w:color w:val="000000"/>
                          <w:sz w:val="18"/>
                          <w:szCs w:val="18"/>
                        </w:rPr>
                        <w:t>Ведомственная телефонная сеть</w:t>
                      </w:r>
                    </w:p>
                  </w:txbxContent>
                </v:textbox>
              </v:shape>
            </w:pict>
          </mc:Fallback>
        </mc:AlternateContent>
      </w:r>
      <w:r w:rsidRPr="007669D5">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19122D3E" wp14:editId="695E59D8">
                <wp:simplePos x="0" y="0"/>
                <wp:positionH relativeFrom="column">
                  <wp:posOffset>4797425</wp:posOffset>
                </wp:positionH>
                <wp:positionV relativeFrom="paragraph">
                  <wp:posOffset>34925</wp:posOffset>
                </wp:positionV>
                <wp:extent cx="1217295" cy="364490"/>
                <wp:effectExtent l="0" t="0" r="0" b="0"/>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08A" w:rsidRDefault="005C608A" w:rsidP="00F065CC">
                            <w:pPr>
                              <w:ind w:left="-100" w:right="-110"/>
                              <w:jc w:val="center"/>
                              <w:rPr>
                                <w:rFonts w:cs="Arial"/>
                                <w:i/>
                                <w:color w:val="000000"/>
                                <w:sz w:val="18"/>
                                <w:szCs w:val="18"/>
                              </w:rPr>
                            </w:pPr>
                            <w:r>
                              <w:rPr>
                                <w:rFonts w:cs="Arial"/>
                                <w:i/>
                                <w:color w:val="000000"/>
                                <w:sz w:val="18"/>
                                <w:szCs w:val="18"/>
                              </w:rPr>
                              <w:t>Ведомственная телефонная сеть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22D3E" id="Поле 264" o:spid="_x0000_s1034" type="#_x0000_t202" style="position:absolute;left:0;text-align:left;margin-left:377.75pt;margin-top:2.75pt;width:95.85pt;height:2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xdyAIAAMQ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" filled="f" stroked="f">
                <v:textbox>
                  <w:txbxContent>
                    <w:p w:rsidR="005C608A" w:rsidRDefault="005C608A" w:rsidP="00F065CC">
                      <w:pPr>
                        <w:ind w:left="-100" w:right="-110"/>
                        <w:jc w:val="center"/>
                        <w:rPr>
                          <w:rFonts w:cs="Arial"/>
                          <w:i/>
                          <w:color w:val="000000"/>
                          <w:sz w:val="18"/>
                          <w:szCs w:val="18"/>
                        </w:rPr>
                      </w:pPr>
                      <w:r>
                        <w:rPr>
                          <w:rFonts w:cs="Arial"/>
                          <w:i/>
                          <w:color w:val="000000"/>
                          <w:sz w:val="18"/>
                          <w:szCs w:val="18"/>
                        </w:rPr>
                        <w:t>Ведомственная телефонная сеть</w:t>
                      </w:r>
                    </w:p>
                  </w:txbxContent>
                </v:textbox>
              </v:shape>
            </w:pict>
          </mc:Fallback>
        </mc:AlternateContent>
      </w:r>
      <w:r w:rsidRPr="007669D5">
        <w:rPr>
          <w:noProof/>
        </w:rPr>
        <mc:AlternateContent>
          <mc:Choice Requires="wps">
            <w:drawing>
              <wp:anchor distT="0" distB="0" distL="114300" distR="114300" simplePos="0" relativeHeight="251708416" behindDoc="0" locked="0" layoutInCell="1" allowOverlap="1" wp14:anchorId="7E9593B7" wp14:editId="4B50D64E">
                <wp:simplePos x="0" y="0"/>
                <wp:positionH relativeFrom="column">
                  <wp:posOffset>4420870</wp:posOffset>
                </wp:positionH>
                <wp:positionV relativeFrom="paragraph">
                  <wp:posOffset>12700</wp:posOffset>
                </wp:positionV>
                <wp:extent cx="0" cy="386715"/>
                <wp:effectExtent l="76200" t="0" r="57150" b="51435"/>
                <wp:wrapNone/>
                <wp:docPr id="35"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A95A550" id="Прямая соединительная линия 3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48.1pt,1pt" to="348.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">
                <v:stroke endarrow="block"/>
              </v:line>
            </w:pict>
          </mc:Fallback>
        </mc:AlternateContent>
      </w:r>
    </w:p>
    <w:p w:rsidR="00F065CC" w:rsidRPr="007669D5" w:rsidRDefault="00F065CC" w:rsidP="00F065CC">
      <w:pPr>
        <w:pStyle w:val="a4"/>
      </w:pPr>
      <w:r w:rsidRPr="007669D5">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747729BD" wp14:editId="1A893013">
                <wp:simplePos x="0" y="0"/>
                <wp:positionH relativeFrom="column">
                  <wp:posOffset>150495</wp:posOffset>
                </wp:positionH>
                <wp:positionV relativeFrom="paragraph">
                  <wp:posOffset>93345</wp:posOffset>
                </wp:positionV>
                <wp:extent cx="2812415" cy="497840"/>
                <wp:effectExtent l="0" t="0" r="26035" b="1651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497840"/>
                        </a:xfrm>
                        <a:prstGeom prst="rect">
                          <a:avLst/>
                        </a:prstGeom>
                        <a:solidFill>
                          <a:srgbClr val="FFFFFF"/>
                        </a:solidFill>
                        <a:ln w="9525">
                          <a:solidFill>
                            <a:srgbClr val="000000"/>
                          </a:solidFill>
                          <a:miter lim="800000"/>
                          <a:headEnd/>
                          <a:tailEnd/>
                        </a:ln>
                      </wps:spPr>
                      <wps:txbx>
                        <w:txbxContent>
                          <w:p w:rsidR="005C608A" w:rsidRDefault="005C608A" w:rsidP="00F065CC">
                            <w:pPr>
                              <w:jc w:val="center"/>
                              <w:rPr>
                                <w:rFonts w:cs="Arial"/>
                              </w:rPr>
                            </w:pPr>
                            <w:r>
                              <w:rPr>
                                <w:rFonts w:cs="Arial"/>
                              </w:rPr>
                              <w:t>Дежурный оператор ЦДНГ-1</w:t>
                            </w:r>
                          </w:p>
                          <w:p w:rsidR="005C608A" w:rsidRDefault="005C608A" w:rsidP="00F065CC">
                            <w:pPr>
                              <w:jc w:val="center"/>
                              <w:rPr>
                                <w:rFonts w:cs="Arial"/>
                                <w:color w:val="000000"/>
                                <w:shd w:val="clear" w:color="auto" w:fill="D9D9D9"/>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7729BD" id="Поле 27" o:spid="_x0000_s1035" type="#_x0000_t202" style="position:absolute;left:0;text-align:left;margin-left:11.85pt;margin-top:7.35pt;width:221.45pt;height:3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">
                <v:textbox>
                  <w:txbxContent>
                    <w:p w:rsidR="005C608A" w:rsidRDefault="005C608A" w:rsidP="00F065CC">
                      <w:pPr>
                        <w:jc w:val="center"/>
                        <w:rPr>
                          <w:rFonts w:cs="Arial"/>
                        </w:rPr>
                      </w:pPr>
                      <w:r>
                        <w:rPr>
                          <w:rFonts w:cs="Arial"/>
                        </w:rPr>
                        <w:t>Дежурный оператор ЦДНГ-1</w:t>
                      </w:r>
                    </w:p>
                    <w:p w:rsidR="005C608A" w:rsidRDefault="005C608A" w:rsidP="00F065CC">
                      <w:pPr>
                        <w:jc w:val="center"/>
                        <w:rPr>
                          <w:rFonts w:cs="Arial"/>
                          <w:color w:val="000000"/>
                          <w:shd w:val="clear" w:color="auto" w:fill="D9D9D9"/>
                        </w:rPr>
                      </w:pPr>
                    </w:p>
                  </w:txbxContent>
                </v:textbox>
              </v:shape>
            </w:pict>
          </mc:Fallback>
        </mc:AlternateContent>
      </w:r>
      <w:r w:rsidRPr="007669D5">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73E9A6F3" wp14:editId="65B6A1B3">
                <wp:simplePos x="0" y="0"/>
                <wp:positionH relativeFrom="column">
                  <wp:posOffset>4193540</wp:posOffset>
                </wp:positionH>
                <wp:positionV relativeFrom="paragraph">
                  <wp:posOffset>182880</wp:posOffset>
                </wp:positionV>
                <wp:extent cx="1870075" cy="335915"/>
                <wp:effectExtent l="0" t="0" r="15875" b="2603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335915"/>
                        </a:xfrm>
                        <a:prstGeom prst="rect">
                          <a:avLst/>
                        </a:prstGeom>
                        <a:solidFill>
                          <a:srgbClr val="FFFFFF"/>
                        </a:solidFill>
                        <a:ln w="9525">
                          <a:solidFill>
                            <a:srgbClr val="000000"/>
                          </a:solidFill>
                          <a:miter lim="800000"/>
                          <a:headEnd/>
                          <a:tailEnd/>
                        </a:ln>
                      </wps:spPr>
                      <wps:txbx>
                        <w:txbxContent>
                          <w:p w:rsidR="005C608A" w:rsidRDefault="005C608A" w:rsidP="00F065CC">
                            <w:pPr>
                              <w:jc w:val="center"/>
                              <w:rPr>
                                <w:rFonts w:cs="Arial"/>
                                <w:color w:val="000000"/>
                              </w:rPr>
                            </w:pPr>
                            <w:r>
                              <w:rPr>
                                <w:rFonts w:cs="Arial"/>
                                <w:color w:val="000000"/>
                              </w:rPr>
                              <w:t>Диспетчер ЦДНГ-1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E9A6F3" id="Поле 24" o:spid="_x0000_s1036" type="#_x0000_t202" style="position:absolute;left:0;text-align:left;margin-left:330.2pt;margin-top:14.4pt;width:147.25pt;height:2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">
                <v:textbox>
                  <w:txbxContent>
                    <w:p w:rsidR="005C608A" w:rsidRDefault="005C608A" w:rsidP="00F065CC">
                      <w:pPr>
                        <w:jc w:val="center"/>
                        <w:rPr>
                          <w:rFonts w:cs="Arial"/>
                          <w:color w:val="000000"/>
                        </w:rPr>
                      </w:pPr>
                      <w:r>
                        <w:rPr>
                          <w:rFonts w:cs="Arial"/>
                          <w:color w:val="000000"/>
                        </w:rPr>
                        <w:t>Диспетчер ЦДНГ-1</w:t>
                      </w:r>
                    </w:p>
                  </w:txbxContent>
                </v:textbox>
              </v:shape>
            </w:pict>
          </mc:Fallback>
        </mc:AlternateContent>
      </w:r>
    </w:p>
    <w:p w:rsidR="00F065CC" w:rsidRPr="007669D5" w:rsidRDefault="00F065CC" w:rsidP="00F065CC">
      <w:pPr>
        <w:pStyle w:val="a4"/>
      </w:pPr>
      <w:r w:rsidRPr="007669D5">
        <w:rPr>
          <w:noProof/>
        </w:rPr>
        <mc:AlternateContent>
          <mc:Choice Requires="wps">
            <w:drawing>
              <wp:anchor distT="0" distB="0" distL="114300" distR="114300" simplePos="0" relativeHeight="251711488" behindDoc="0" locked="0" layoutInCell="1" allowOverlap="1" wp14:anchorId="67E71A40" wp14:editId="27E6F825">
                <wp:simplePos x="0" y="0"/>
                <wp:positionH relativeFrom="column">
                  <wp:posOffset>2964815</wp:posOffset>
                </wp:positionH>
                <wp:positionV relativeFrom="paragraph">
                  <wp:posOffset>146050</wp:posOffset>
                </wp:positionV>
                <wp:extent cx="1226820" cy="0"/>
                <wp:effectExtent l="38100" t="76200" r="0" b="95250"/>
                <wp:wrapNone/>
                <wp:docPr id="265"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52A0406" id="_x0000_t32" coordsize="21600,21600" o:spt="32" o:oned="t" path="m,l21600,21600e" filled="f">
                <v:path arrowok="t" fillok="f" o:connecttype="none"/>
                <o:lock v:ext="edit" shapetype="t"/>
              </v:shapetype>
              <v:shape id="Прямая со стрелкой 32" o:spid="_x0000_s1026" type="#_x0000_t32" style="position:absolute;margin-left:233.45pt;margin-top:11.5pt;width:96.6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lkagIAAIM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">
                <v:stroke endarrow="block"/>
              </v:shape>
            </w:pict>
          </mc:Fallback>
        </mc:AlternateContent>
      </w:r>
    </w:p>
    <w:p w:rsidR="00F065CC" w:rsidRPr="007669D5" w:rsidRDefault="00F065CC" w:rsidP="00F065CC">
      <w:pPr>
        <w:pStyle w:val="a4"/>
      </w:pPr>
      <w:r w:rsidRPr="007669D5">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05C28603" wp14:editId="129BD0F9">
                <wp:simplePos x="0" y="0"/>
                <wp:positionH relativeFrom="column">
                  <wp:posOffset>151130</wp:posOffset>
                </wp:positionH>
                <wp:positionV relativeFrom="paragraph">
                  <wp:posOffset>196850</wp:posOffset>
                </wp:positionV>
                <wp:extent cx="772795" cy="290195"/>
                <wp:effectExtent l="0" t="0" r="8255"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08A" w:rsidRDefault="005C608A" w:rsidP="00F065CC">
                            <w:pPr>
                              <w:ind w:left="-100" w:right="-110"/>
                              <w:jc w:val="center"/>
                              <w:rPr>
                                <w:rFonts w:cs="Arial"/>
                                <w:i/>
                                <w:color w:val="000000"/>
                                <w:sz w:val="18"/>
                                <w:szCs w:val="18"/>
                              </w:rPr>
                            </w:pPr>
                            <w:r>
                              <w:rPr>
                                <w:rFonts w:cs="Arial"/>
                                <w:i/>
                                <w:color w:val="000000"/>
                                <w:sz w:val="18"/>
                                <w:szCs w:val="18"/>
                              </w:rPr>
                              <w:t>радиосвязь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8603" id="Поле 48" o:spid="_x0000_s1037" type="#_x0000_t202" style="position:absolute;left:0;text-align:left;margin-left:11.9pt;margin-top:15.5pt;width:60.85pt;height:2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" stroked="f">
                <v:textbox>
                  <w:txbxContent>
                    <w:p w:rsidR="005C608A" w:rsidRDefault="005C608A" w:rsidP="00F065CC">
                      <w:pPr>
                        <w:ind w:left="-100" w:right="-110"/>
                        <w:jc w:val="center"/>
                        <w:rPr>
                          <w:rFonts w:cs="Arial"/>
                          <w:i/>
                          <w:color w:val="000000"/>
                          <w:sz w:val="18"/>
                          <w:szCs w:val="18"/>
                        </w:rPr>
                      </w:pPr>
                      <w:r>
                        <w:rPr>
                          <w:rFonts w:cs="Arial"/>
                          <w:i/>
                          <w:color w:val="000000"/>
                          <w:sz w:val="18"/>
                          <w:szCs w:val="18"/>
                        </w:rPr>
                        <w:t>радиосвязь</w:t>
                      </w:r>
                    </w:p>
                  </w:txbxContent>
                </v:textbox>
              </v:shape>
            </w:pict>
          </mc:Fallback>
        </mc:AlternateContent>
      </w:r>
      <w:r w:rsidRPr="007669D5">
        <w:rPr>
          <w:noProof/>
        </w:rPr>
        <mc:AlternateContent>
          <mc:Choice Requires="wps">
            <w:drawing>
              <wp:anchor distT="0" distB="0" distL="114300" distR="114300" simplePos="0" relativeHeight="251713536" behindDoc="0" locked="0" layoutInCell="1" allowOverlap="1" wp14:anchorId="3E18A4F8" wp14:editId="527DA0C6">
                <wp:simplePos x="0" y="0"/>
                <wp:positionH relativeFrom="column">
                  <wp:posOffset>1108710</wp:posOffset>
                </wp:positionH>
                <wp:positionV relativeFrom="paragraph">
                  <wp:posOffset>149860</wp:posOffset>
                </wp:positionV>
                <wp:extent cx="0" cy="433705"/>
                <wp:effectExtent l="76200" t="0" r="57150" b="61595"/>
                <wp:wrapNone/>
                <wp:docPr id="32"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E76CC82" id="Прямая соединительная линия 2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7.3pt,11.8pt" to="87.3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">
                <v:stroke endarrow="block"/>
              </v:line>
            </w:pict>
          </mc:Fallback>
        </mc:AlternateContent>
      </w:r>
      <w:r w:rsidRPr="007669D5">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6C81C75C" wp14:editId="49C9F83A">
                <wp:simplePos x="0" y="0"/>
                <wp:positionH relativeFrom="column">
                  <wp:posOffset>2461260</wp:posOffset>
                </wp:positionH>
                <wp:positionV relativeFrom="paragraph">
                  <wp:posOffset>187960</wp:posOffset>
                </wp:positionV>
                <wp:extent cx="772795" cy="290195"/>
                <wp:effectExtent l="0" t="0" r="8255"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08A" w:rsidRDefault="005C608A" w:rsidP="00F065CC">
                            <w:pPr>
                              <w:ind w:left="-100" w:right="-110"/>
                              <w:jc w:val="center"/>
                              <w:rPr>
                                <w:rFonts w:cs="Arial"/>
                                <w:i/>
                                <w:color w:val="000000"/>
                                <w:sz w:val="18"/>
                                <w:szCs w:val="18"/>
                              </w:rPr>
                            </w:pPr>
                            <w:r>
                              <w:rPr>
                                <w:rFonts w:cs="Arial"/>
                                <w:i/>
                                <w:color w:val="000000"/>
                                <w:sz w:val="18"/>
                                <w:szCs w:val="18"/>
                              </w:rPr>
                              <w:t>радиосвязь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C75C" id="Поле 47" o:spid="_x0000_s1038" type="#_x0000_t202" style="position:absolute;left:0;text-align:left;margin-left:193.8pt;margin-top:14.8pt;width:60.85pt;height:2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" stroked="f">
                <v:textbox>
                  <w:txbxContent>
                    <w:p w:rsidR="005C608A" w:rsidRDefault="005C608A" w:rsidP="00F065CC">
                      <w:pPr>
                        <w:ind w:left="-100" w:right="-110"/>
                        <w:jc w:val="center"/>
                        <w:rPr>
                          <w:rFonts w:cs="Arial"/>
                          <w:i/>
                          <w:color w:val="000000"/>
                          <w:sz w:val="18"/>
                          <w:szCs w:val="18"/>
                        </w:rPr>
                      </w:pPr>
                      <w:r>
                        <w:rPr>
                          <w:rFonts w:cs="Arial"/>
                          <w:i/>
                          <w:color w:val="000000"/>
                          <w:sz w:val="18"/>
                          <w:szCs w:val="18"/>
                        </w:rPr>
                        <w:t>радиосвязь</w:t>
                      </w:r>
                    </w:p>
                  </w:txbxContent>
                </v:textbox>
              </v:shape>
            </w:pict>
          </mc:Fallback>
        </mc:AlternateContent>
      </w:r>
      <w:r w:rsidRPr="007669D5">
        <w:rPr>
          <w:noProof/>
        </w:rPr>
        <mc:AlternateContent>
          <mc:Choice Requires="wps">
            <w:drawing>
              <wp:anchor distT="0" distB="0" distL="114300" distR="114300" simplePos="0" relativeHeight="251714560" behindDoc="0" locked="0" layoutInCell="1" allowOverlap="1" wp14:anchorId="37DA19F0" wp14:editId="4521E5E0">
                <wp:simplePos x="0" y="0"/>
                <wp:positionH relativeFrom="column">
                  <wp:posOffset>2355215</wp:posOffset>
                </wp:positionH>
                <wp:positionV relativeFrom="paragraph">
                  <wp:posOffset>149225</wp:posOffset>
                </wp:positionV>
                <wp:extent cx="635" cy="433070"/>
                <wp:effectExtent l="76200" t="0" r="75565" b="62230"/>
                <wp:wrapNone/>
                <wp:docPr id="26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3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4C1511A" id="Прямая соединительная линия 2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5.45pt,11.75pt" to="1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">
                <v:stroke endarrow="block"/>
              </v:line>
            </w:pict>
          </mc:Fallback>
        </mc:AlternateContent>
      </w:r>
    </w:p>
    <w:p w:rsidR="00F065CC" w:rsidRPr="007669D5" w:rsidRDefault="00F065CC" w:rsidP="00F065CC">
      <w:pPr>
        <w:pStyle w:val="a4"/>
      </w:pPr>
    </w:p>
    <w:p w:rsidR="00F065CC" w:rsidRPr="007669D5" w:rsidRDefault="00F065CC" w:rsidP="00F065CC">
      <w:pPr>
        <w:pStyle w:val="a4"/>
      </w:pPr>
      <w:r w:rsidRPr="007669D5">
        <w:rPr>
          <w:rFonts w:ascii="Times New Roman" w:hAnsi="Times New Roman"/>
          <w:noProof/>
          <w:sz w:val="24"/>
          <w:szCs w:val="24"/>
        </w:rPr>
        <mc:AlternateContent>
          <mc:Choice Requires="wps">
            <w:drawing>
              <wp:anchor distT="0" distB="0" distL="114300" distR="114300" simplePos="0" relativeHeight="251716608" behindDoc="0" locked="0" layoutInCell="1" allowOverlap="1" wp14:anchorId="1681AEA0" wp14:editId="0814DB23">
                <wp:simplePos x="0" y="0"/>
                <wp:positionH relativeFrom="column">
                  <wp:posOffset>1858138</wp:posOffset>
                </wp:positionH>
                <wp:positionV relativeFrom="paragraph">
                  <wp:posOffset>137991</wp:posOffset>
                </wp:positionV>
                <wp:extent cx="1209675" cy="568325"/>
                <wp:effectExtent l="0" t="0" r="28575" b="2222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68325"/>
                        </a:xfrm>
                        <a:prstGeom prst="rect">
                          <a:avLst/>
                        </a:prstGeom>
                        <a:solidFill>
                          <a:srgbClr val="FFFFFF"/>
                        </a:solidFill>
                        <a:ln w="9525">
                          <a:solidFill>
                            <a:srgbClr val="000000"/>
                          </a:solidFill>
                          <a:miter lim="800000"/>
                          <a:headEnd/>
                          <a:tailEnd/>
                        </a:ln>
                      </wps:spPr>
                      <wps:txbx>
                        <w:txbxContent>
                          <w:p w:rsidR="005C608A" w:rsidRDefault="005C608A" w:rsidP="00F065CC">
                            <w:pPr>
                              <w:jc w:val="center"/>
                              <w:rPr>
                                <w:rFonts w:cs="Arial"/>
                              </w:rPr>
                            </w:pPr>
                            <w:r>
                              <w:rPr>
                                <w:rFonts w:cs="Arial"/>
                              </w:rPr>
                              <w:t>Трубопроводчик линейный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1AEA0" id="Поле 40" o:spid="_x0000_s1039" type="#_x0000_t202" style="position:absolute;left:0;text-align:left;margin-left:146.3pt;margin-top:10.85pt;width:95.25pt;height:4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">
                <v:textbox>
                  <w:txbxContent>
                    <w:p w:rsidR="005C608A" w:rsidRDefault="005C608A" w:rsidP="00F065CC">
                      <w:pPr>
                        <w:jc w:val="center"/>
                        <w:rPr>
                          <w:rFonts w:cs="Arial"/>
                        </w:rPr>
                      </w:pPr>
                      <w:r>
                        <w:rPr>
                          <w:rFonts w:cs="Arial"/>
                        </w:rPr>
                        <w:t>Трубопроводчик линейный</w:t>
                      </w:r>
                    </w:p>
                  </w:txbxContent>
                </v:textbox>
              </v:shape>
            </w:pict>
          </mc:Fallback>
        </mc:AlternateContent>
      </w:r>
      <w:r w:rsidRPr="007669D5">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07603A27" wp14:editId="11A390D6">
                <wp:simplePos x="0" y="0"/>
                <wp:positionH relativeFrom="column">
                  <wp:posOffset>152283</wp:posOffset>
                </wp:positionH>
                <wp:positionV relativeFrom="paragraph">
                  <wp:posOffset>137991</wp:posOffset>
                </wp:positionV>
                <wp:extent cx="1333500" cy="568619"/>
                <wp:effectExtent l="0" t="0" r="19050" b="222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8619"/>
                        </a:xfrm>
                        <a:prstGeom prst="rect">
                          <a:avLst/>
                        </a:prstGeom>
                        <a:solidFill>
                          <a:srgbClr val="FFFFFF"/>
                        </a:solidFill>
                        <a:ln w="9525">
                          <a:solidFill>
                            <a:srgbClr val="000000"/>
                          </a:solidFill>
                          <a:miter lim="800000"/>
                          <a:headEnd/>
                          <a:tailEnd/>
                        </a:ln>
                      </wps:spPr>
                      <wps:txbx>
                        <w:txbxContent>
                          <w:p w:rsidR="005C608A" w:rsidRDefault="005C608A" w:rsidP="00F065CC">
                            <w:pPr>
                              <w:jc w:val="center"/>
                              <w:rPr>
                                <w:rFonts w:cs="Arial"/>
                                <w:color w:val="000000"/>
                              </w:rPr>
                            </w:pPr>
                            <w:r>
                              <w:rPr>
                                <w:rFonts w:cs="Arial"/>
                                <w:color w:val="000000"/>
                              </w:rPr>
                              <w:t>Оператор по добыче нефти</w:t>
                            </w:r>
                          </w:p>
                          <w:p w:rsidR="005C608A" w:rsidRDefault="005C608A" w:rsidP="00F065CC">
                            <w:pPr>
                              <w:jc w:val="center"/>
                              <w:rPr>
                                <w:rFonts w:cstheme="minorBidi"/>
                                <w:color w:val="000000"/>
                                <w:szCs w:val="22"/>
                              </w:rPr>
                            </w:pPr>
                            <w:r>
                              <w:rPr>
                                <w:rFonts w:cs="Arial"/>
                                <w:color w:val="000000"/>
                              </w:rPr>
                              <w:t>и газа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3A27" id="Поле 36" o:spid="_x0000_s1040" type="#_x0000_t202" style="position:absolute;left:0;text-align:left;margin-left:12pt;margin-top:10.85pt;width:105pt;height:4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">
                <v:textbox>
                  <w:txbxContent>
                    <w:p w:rsidR="005C608A" w:rsidRDefault="005C608A" w:rsidP="00F065CC">
                      <w:pPr>
                        <w:jc w:val="center"/>
                        <w:rPr>
                          <w:rFonts w:cs="Arial"/>
                          <w:color w:val="000000"/>
                        </w:rPr>
                      </w:pPr>
                      <w:r>
                        <w:rPr>
                          <w:rFonts w:cs="Arial"/>
                          <w:color w:val="000000"/>
                        </w:rPr>
                        <w:t>Оператор по добыче нефти</w:t>
                      </w:r>
                    </w:p>
                    <w:p w:rsidR="005C608A" w:rsidRDefault="005C608A" w:rsidP="00F065CC">
                      <w:pPr>
                        <w:jc w:val="center"/>
                        <w:rPr>
                          <w:rFonts w:cstheme="minorBidi"/>
                          <w:color w:val="000000"/>
                          <w:szCs w:val="22"/>
                        </w:rPr>
                      </w:pPr>
                      <w:r>
                        <w:rPr>
                          <w:rFonts w:cs="Arial"/>
                          <w:color w:val="000000"/>
                        </w:rPr>
                        <w:t>и газа</w:t>
                      </w:r>
                    </w:p>
                  </w:txbxContent>
                </v:textbox>
              </v:shape>
            </w:pict>
          </mc:Fallback>
        </mc:AlternateContent>
      </w:r>
    </w:p>
    <w:p w:rsidR="00F065CC" w:rsidRPr="007669D5" w:rsidRDefault="00F065CC" w:rsidP="00F065CC">
      <w:pPr>
        <w:pStyle w:val="a4"/>
      </w:pPr>
    </w:p>
    <w:p w:rsidR="00F065CC" w:rsidRPr="007669D5" w:rsidRDefault="00F065CC" w:rsidP="00F065CC">
      <w:pPr>
        <w:pStyle w:val="a4"/>
        <w:ind w:firstLine="0"/>
      </w:pPr>
    </w:p>
    <w:p w:rsidR="00F065CC" w:rsidRPr="007669D5" w:rsidRDefault="00F065CC" w:rsidP="00F065CC">
      <w:pPr>
        <w:keepLines/>
        <w:suppressLineNumbers/>
        <w:suppressAutoHyphens/>
        <w:spacing w:before="120" w:after="120"/>
        <w:jc w:val="center"/>
        <w:rPr>
          <w:b/>
        </w:rPr>
      </w:pPr>
    </w:p>
    <w:p w:rsidR="00521AA4" w:rsidRPr="007669D5" w:rsidRDefault="00521AA4" w:rsidP="00521AA4">
      <w:pPr>
        <w:pStyle w:val="ab"/>
        <w:rPr>
          <w:rFonts w:ascii="Times New Roman" w:hAnsi="Times New Roman"/>
        </w:rPr>
      </w:pPr>
      <w:bookmarkStart w:id="15" w:name="_Ref126077402"/>
      <w:r w:rsidRPr="007669D5">
        <w:rPr>
          <w:rFonts w:ascii="Times New Roman" w:hAnsi="Times New Roman"/>
        </w:rPr>
        <w:t xml:space="preserve">Рисунок </w:t>
      </w:r>
      <w:r w:rsidRPr="007669D5">
        <w:rPr>
          <w:rFonts w:ascii="Times New Roman" w:hAnsi="Times New Roman"/>
        </w:rPr>
        <w:fldChar w:fldCharType="begin"/>
      </w:r>
      <w:r w:rsidRPr="007669D5">
        <w:rPr>
          <w:rFonts w:ascii="Times New Roman" w:hAnsi="Times New Roman"/>
        </w:rPr>
        <w:instrText xml:space="preserve"> STYLEREF 1 \s </w:instrText>
      </w:r>
      <w:r w:rsidRPr="007669D5">
        <w:rPr>
          <w:rFonts w:ascii="Times New Roman" w:hAnsi="Times New Roman"/>
        </w:rPr>
        <w:fldChar w:fldCharType="separate"/>
      </w:r>
      <w:r w:rsidR="002F1A75" w:rsidRPr="007669D5">
        <w:rPr>
          <w:rFonts w:ascii="Times New Roman" w:hAnsi="Times New Roman"/>
          <w:noProof/>
        </w:rPr>
        <w:t>2</w:t>
      </w:r>
      <w:r w:rsidRPr="007669D5">
        <w:rPr>
          <w:rFonts w:ascii="Times New Roman" w:hAnsi="Times New Roman"/>
        </w:rPr>
        <w:fldChar w:fldCharType="end"/>
      </w:r>
      <w:r w:rsidRPr="007669D5">
        <w:rPr>
          <w:rFonts w:ascii="Times New Roman" w:hAnsi="Times New Roman"/>
        </w:rPr>
        <w:t>.</w:t>
      </w:r>
      <w:r w:rsidRPr="007669D5">
        <w:rPr>
          <w:rFonts w:ascii="Times New Roman" w:hAnsi="Times New Roman"/>
        </w:rPr>
        <w:fldChar w:fldCharType="begin"/>
      </w:r>
      <w:r w:rsidRPr="007669D5">
        <w:rPr>
          <w:rFonts w:ascii="Times New Roman" w:hAnsi="Times New Roman"/>
        </w:rPr>
        <w:instrText xml:space="preserve"> SEQ Рисунок \* ARABIC \s 1 </w:instrText>
      </w:r>
      <w:r w:rsidRPr="007669D5">
        <w:rPr>
          <w:rFonts w:ascii="Times New Roman" w:hAnsi="Times New Roman"/>
        </w:rPr>
        <w:fldChar w:fldCharType="separate"/>
      </w:r>
      <w:r w:rsidR="002F1A75" w:rsidRPr="007669D5">
        <w:rPr>
          <w:rFonts w:ascii="Times New Roman" w:hAnsi="Times New Roman"/>
          <w:noProof/>
        </w:rPr>
        <w:t>1</w:t>
      </w:r>
      <w:r w:rsidRPr="007669D5">
        <w:rPr>
          <w:rFonts w:ascii="Times New Roman" w:hAnsi="Times New Roman"/>
        </w:rPr>
        <w:fldChar w:fldCharType="end"/>
      </w:r>
      <w:bookmarkEnd w:id="15"/>
      <w:r w:rsidRPr="007669D5">
        <w:rPr>
          <w:rFonts w:ascii="Times New Roman" w:hAnsi="Times New Roman"/>
        </w:rPr>
        <w:t xml:space="preserve"> – Схема оповещения производственного персонала по сигналам ГО</w:t>
      </w:r>
    </w:p>
    <w:p w:rsidR="00663DCF" w:rsidRPr="007669D5" w:rsidRDefault="00663DCF" w:rsidP="006F4BF4">
      <w:pPr>
        <w:pStyle w:val="a4"/>
        <w:spacing w:before="0" w:line="288" w:lineRule="auto"/>
        <w:ind w:firstLine="567"/>
        <w:rPr>
          <w:rFonts w:ascii="Times New Roman" w:hAnsi="Times New Roman"/>
          <w:b/>
          <w:i/>
          <w:sz w:val="24"/>
          <w:szCs w:val="24"/>
        </w:rPr>
      </w:pPr>
    </w:p>
    <w:p w:rsidR="006F4BF4" w:rsidRPr="007669D5" w:rsidRDefault="006F4BF4" w:rsidP="006F4BF4">
      <w:pPr>
        <w:pStyle w:val="a4"/>
        <w:spacing w:before="0" w:line="288" w:lineRule="auto"/>
        <w:ind w:firstLine="567"/>
        <w:rPr>
          <w:rFonts w:ascii="Times New Roman" w:hAnsi="Times New Roman"/>
          <w:b/>
          <w:i/>
          <w:sz w:val="24"/>
          <w:szCs w:val="24"/>
        </w:rPr>
      </w:pPr>
      <w:r w:rsidRPr="007669D5">
        <w:rPr>
          <w:rFonts w:ascii="Times New Roman" w:hAnsi="Times New Roman"/>
          <w:b/>
          <w:i/>
          <w:sz w:val="24"/>
          <w:szCs w:val="24"/>
        </w:rPr>
        <w:t>Мероприятия, направленные на уменьшение риска чрезвычайных ситуаций на проектируемом объекте</w:t>
      </w:r>
    </w:p>
    <w:p w:rsidR="00F065CC" w:rsidRPr="007669D5" w:rsidRDefault="00F065CC" w:rsidP="00F065CC">
      <w:pPr>
        <w:suppressAutoHyphens/>
        <w:spacing w:line="288" w:lineRule="auto"/>
        <w:ind w:firstLine="567"/>
        <w:jc w:val="both"/>
        <w:rPr>
          <w:sz w:val="24"/>
          <w:szCs w:val="24"/>
        </w:rPr>
      </w:pPr>
      <w:r w:rsidRPr="007669D5">
        <w:rPr>
          <w:sz w:val="24"/>
          <w:szCs w:val="24"/>
        </w:rPr>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F065CC" w:rsidRPr="007669D5" w:rsidRDefault="00F065CC" w:rsidP="00F065CC">
      <w:pPr>
        <w:pStyle w:val="af1"/>
        <w:numPr>
          <w:ilvl w:val="0"/>
          <w:numId w:val="8"/>
        </w:numPr>
        <w:spacing w:line="293" w:lineRule="auto"/>
        <w:ind w:right="133"/>
        <w:jc w:val="both"/>
        <w:rPr>
          <w:lang w:val="ru-RU"/>
        </w:rPr>
      </w:pPr>
      <w:r w:rsidRPr="007669D5">
        <w:rPr>
          <w:lang w:val="ru-RU"/>
        </w:rPr>
        <w:t>аварийная сигнализация об отклонениях технологических параметров от допустимых значений при возможных аварийных ситуациях;</w:t>
      </w:r>
    </w:p>
    <w:p w:rsidR="00F065CC" w:rsidRPr="007669D5" w:rsidRDefault="00F065CC" w:rsidP="00F065CC">
      <w:pPr>
        <w:pStyle w:val="af1"/>
        <w:numPr>
          <w:ilvl w:val="0"/>
          <w:numId w:val="8"/>
        </w:numPr>
        <w:spacing w:line="293" w:lineRule="auto"/>
        <w:ind w:right="133"/>
        <w:jc w:val="both"/>
        <w:rPr>
          <w:lang w:val="ru-RU"/>
        </w:rPr>
      </w:pPr>
      <w:r w:rsidRPr="007669D5">
        <w:rPr>
          <w:lang w:val="ru-RU"/>
        </w:rPr>
        <w:t>защита оборудования и трубопровода от статического электричества путем заземления;</w:t>
      </w:r>
    </w:p>
    <w:p w:rsidR="00F065CC" w:rsidRPr="007669D5" w:rsidRDefault="00F065CC" w:rsidP="00F065CC">
      <w:pPr>
        <w:pStyle w:val="af1"/>
        <w:numPr>
          <w:ilvl w:val="0"/>
          <w:numId w:val="8"/>
        </w:numPr>
        <w:spacing w:line="293" w:lineRule="auto"/>
        <w:ind w:right="133"/>
        <w:jc w:val="both"/>
        <w:rPr>
          <w:lang w:val="ru-RU"/>
        </w:rPr>
      </w:pPr>
      <w:r w:rsidRPr="007669D5">
        <w:rPr>
          <w:lang w:val="ru-RU"/>
        </w:rPr>
        <w:t>установка электрооборудования во взрывозащищенном исполнении;</w:t>
      </w:r>
    </w:p>
    <w:p w:rsidR="00F065CC" w:rsidRPr="007669D5" w:rsidRDefault="00F065CC" w:rsidP="00F065CC">
      <w:pPr>
        <w:pStyle w:val="af1"/>
        <w:numPr>
          <w:ilvl w:val="0"/>
          <w:numId w:val="8"/>
        </w:numPr>
        <w:spacing w:line="293" w:lineRule="auto"/>
        <w:ind w:right="133"/>
        <w:jc w:val="both"/>
        <w:rPr>
          <w:lang w:val="ru-RU"/>
        </w:rPr>
      </w:pPr>
      <w:r w:rsidRPr="007669D5">
        <w:rPr>
          <w:lang w:val="ru-RU"/>
        </w:rPr>
        <w:t>автоматический контроль параметров работы оборудования, средства сигнализации и автоматические блокировки;</w:t>
      </w:r>
    </w:p>
    <w:p w:rsidR="00F065CC" w:rsidRPr="007669D5" w:rsidRDefault="00F065CC" w:rsidP="00F065CC">
      <w:pPr>
        <w:pStyle w:val="af1"/>
        <w:numPr>
          <w:ilvl w:val="0"/>
          <w:numId w:val="8"/>
        </w:numPr>
        <w:spacing w:line="293" w:lineRule="auto"/>
        <w:ind w:right="133"/>
        <w:jc w:val="both"/>
        <w:rPr>
          <w:lang w:val="ru-RU"/>
        </w:rPr>
      </w:pPr>
      <w:r w:rsidRPr="007669D5">
        <w:rPr>
          <w:lang w:val="ru-RU"/>
        </w:rPr>
        <w:t>подача ингибитора коррозии в выкидные трубопроводы посредством подключения скважинной установки дозирования химреагентов (осуществляется службой химизации ООО «ННК-Самаранефтегаз»);</w:t>
      </w:r>
    </w:p>
    <w:p w:rsidR="00F065CC" w:rsidRPr="007669D5" w:rsidRDefault="00F065CC" w:rsidP="00F065CC">
      <w:pPr>
        <w:pStyle w:val="af1"/>
        <w:numPr>
          <w:ilvl w:val="0"/>
          <w:numId w:val="8"/>
        </w:numPr>
        <w:spacing w:line="293" w:lineRule="auto"/>
        <w:ind w:right="133"/>
        <w:jc w:val="both"/>
        <w:rPr>
          <w:lang w:val="ru-RU"/>
        </w:rPr>
      </w:pPr>
      <w:r w:rsidRPr="007669D5">
        <w:rPr>
          <w:lang w:val="ru-RU"/>
        </w:rPr>
        <w:t>оснащение выкидных трубопроводов устройствами для контроля над коррозией;</w:t>
      </w:r>
    </w:p>
    <w:p w:rsidR="00F065CC" w:rsidRPr="007669D5" w:rsidRDefault="00F065CC" w:rsidP="00F065CC">
      <w:pPr>
        <w:pStyle w:val="af1"/>
        <w:numPr>
          <w:ilvl w:val="0"/>
          <w:numId w:val="8"/>
        </w:numPr>
        <w:spacing w:line="293" w:lineRule="auto"/>
        <w:ind w:right="133"/>
        <w:jc w:val="both"/>
        <w:rPr>
          <w:lang w:val="ru-RU"/>
        </w:rPr>
      </w:pPr>
      <w:r w:rsidRPr="007669D5">
        <w:rPr>
          <w:lang w:val="ru-RU"/>
        </w:rPr>
        <w:t>выкидные трубопроводы укладываются в грунт на глубину не менее 1,0 м до верхней образующей трубы;</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в соответствии с </w:t>
      </w:r>
      <w:hyperlink r:id="rId27" w:tooltip="РД 39-0148311-605-86 Унифицированные технологические схемы сбора, транспорта и подготовки нефти, газа и воды нефтедобывающих районов" w:history="1">
        <w:r w:rsidRPr="007669D5">
          <w:rPr>
            <w:lang w:val="ru-RU"/>
          </w:rPr>
          <w:t>РД 39-0148311-605-86</w:t>
        </w:r>
      </w:hyperlink>
      <w:r w:rsidRPr="007669D5">
        <w:rPr>
          <w:lang w:val="ru-RU"/>
        </w:rPr>
        <w:t xml:space="preserve"> и настоящей проектной документацией для сбора продукции с обустраиваемой скважины, принята напорная однотрубная герметизированная система сбора нефти и газа.</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герметичность затворов запорной арматуры принята класса А по </w:t>
      </w:r>
      <w:hyperlink r:id="rId28" w:tooltip="ГОСТ 9544-2015 Арматура трубопроводная. Нормы герметичности затворов" w:history="1">
        <w:r w:rsidRPr="007669D5">
          <w:rPr>
            <w:lang w:val="ru-RU"/>
          </w:rPr>
          <w:t>ГОСТ 9544-2015</w:t>
        </w:r>
      </w:hyperlink>
      <w:r w:rsidRPr="007669D5">
        <w:rPr>
          <w:lang w:val="ru-RU"/>
        </w:rPr>
        <w:t>;</w:t>
      </w:r>
    </w:p>
    <w:p w:rsidR="00F065CC" w:rsidRPr="007669D5" w:rsidRDefault="00F065CC" w:rsidP="00F065CC">
      <w:pPr>
        <w:pStyle w:val="af1"/>
        <w:numPr>
          <w:ilvl w:val="0"/>
          <w:numId w:val="8"/>
        </w:numPr>
        <w:spacing w:line="293" w:lineRule="auto"/>
        <w:ind w:right="133"/>
        <w:jc w:val="both"/>
        <w:rPr>
          <w:lang w:val="ru-RU"/>
        </w:rPr>
      </w:pPr>
      <w:r w:rsidRPr="007669D5">
        <w:rPr>
          <w:lang w:val="ru-RU"/>
        </w:rPr>
        <w:t>срок службы запорной арматуры составляет не ниже 20 лет;</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проектируемый трубопровод испытывается на прочность и герметичность в соответствии с Таблицей 21 </w:t>
      </w:r>
      <w:hyperlink r:id="rId29" w:tooltip="ГОСТ Р 55990-2014 Месторождения нефтяные и газонефтяные. Промысловые трубопроводы. Нормы проектирования" w:history="1">
        <w:r w:rsidRPr="007669D5">
          <w:rPr>
            <w:lang w:val="ru-RU"/>
          </w:rPr>
          <w:t>ГОСТ Р 55990-2014</w:t>
        </w:r>
      </w:hyperlink>
      <w:r w:rsidRPr="007669D5">
        <w:rPr>
          <w:lang w:val="ru-RU"/>
        </w:rPr>
        <w:t>;</w:t>
      </w:r>
    </w:p>
    <w:p w:rsidR="00F065CC" w:rsidRPr="007669D5" w:rsidRDefault="00F065CC" w:rsidP="00F065CC">
      <w:pPr>
        <w:pStyle w:val="af1"/>
        <w:numPr>
          <w:ilvl w:val="0"/>
          <w:numId w:val="8"/>
        </w:numPr>
        <w:spacing w:line="293" w:lineRule="auto"/>
        <w:ind w:right="133"/>
        <w:jc w:val="both"/>
        <w:rPr>
          <w:lang w:val="ru-RU"/>
        </w:rPr>
      </w:pPr>
      <w:r w:rsidRPr="007669D5">
        <w:rPr>
          <w:lang w:val="ru-RU"/>
        </w:rPr>
        <w:lastRenderedPageBreak/>
        <w:t>установка опознавательных и запрещающих знаков для привлечения внимания к непосредственной опасности, предупреждения о возможной опасности, исключения возможности повреждения трубопроводов по трассе на пересечении с подземными коммуникациями, на углах поворота трассы;</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при входном контроле запорную арматуру рекомендуется испытывать на прочность и плотность материала деталей и сварных швов, герметичность относительно внешней среды соединений, герметичность затвора и в соответствии с требованиями </w:t>
      </w:r>
      <w:hyperlink r:id="rId30" w:tooltip="ГОСТ 5762-2002 Арматура трубопроводная промышленная. Задвижки на номинальное давление не более РN 250. Общие технические условия" w:history="1">
        <w:r w:rsidRPr="007669D5">
          <w:rPr>
            <w:lang w:val="ru-RU"/>
          </w:rPr>
          <w:t>ГОСТ 5762-2002</w:t>
        </w:r>
      </w:hyperlink>
      <w:r w:rsidRPr="007669D5">
        <w:rPr>
          <w:lang w:val="ru-RU"/>
        </w:rPr>
        <w:t xml:space="preserve"> и НД на запорную арматуру;</w:t>
      </w:r>
    </w:p>
    <w:p w:rsidR="00F065CC" w:rsidRPr="007669D5" w:rsidRDefault="00F065CC" w:rsidP="00F065CC">
      <w:pPr>
        <w:pStyle w:val="af1"/>
        <w:numPr>
          <w:ilvl w:val="0"/>
          <w:numId w:val="8"/>
        </w:numPr>
        <w:spacing w:line="293" w:lineRule="auto"/>
        <w:ind w:right="133"/>
        <w:jc w:val="both"/>
        <w:rPr>
          <w:lang w:val="ru-RU"/>
        </w:rPr>
      </w:pPr>
      <w:r w:rsidRPr="007669D5">
        <w:rPr>
          <w:lang w:val="ru-RU"/>
        </w:rPr>
        <w:t>по завершению строительства, испытания на прочность и проверки на герметичность внутрипромыслового трубопровода должно быть осуществлено комплексное опробование согласно требованиям п. 108 ФНиП в области промышленной безопасности «Правила безопасной эксплуатации внутрипромысловых трубопроводов»;</w:t>
      </w:r>
    </w:p>
    <w:p w:rsidR="00F065CC" w:rsidRPr="007669D5" w:rsidRDefault="00F065CC" w:rsidP="00F065CC">
      <w:pPr>
        <w:pStyle w:val="af1"/>
        <w:numPr>
          <w:ilvl w:val="0"/>
          <w:numId w:val="8"/>
        </w:numPr>
        <w:spacing w:line="293" w:lineRule="auto"/>
        <w:ind w:right="133"/>
        <w:jc w:val="both"/>
        <w:rPr>
          <w:lang w:val="ru-RU"/>
        </w:rPr>
      </w:pPr>
      <w:r w:rsidRPr="007669D5">
        <w:rPr>
          <w:lang w:val="ru-RU"/>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F065CC" w:rsidRPr="007669D5" w:rsidRDefault="00F065CC" w:rsidP="00F065CC">
      <w:pPr>
        <w:pStyle w:val="af1"/>
        <w:numPr>
          <w:ilvl w:val="0"/>
          <w:numId w:val="8"/>
        </w:numPr>
        <w:spacing w:line="293" w:lineRule="auto"/>
        <w:ind w:right="133"/>
        <w:jc w:val="both"/>
        <w:rPr>
          <w:lang w:val="ru-RU"/>
        </w:rPr>
      </w:pPr>
      <w:r w:rsidRPr="007669D5">
        <w:rPr>
          <w:lang w:val="ru-RU"/>
        </w:rPr>
        <w:t>электрохимзащита.</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Контроль сварных соединений трубопровода предусматривается в соответствии с </w:t>
      </w:r>
      <w:r w:rsidRPr="007669D5">
        <w:rPr>
          <w:sz w:val="24"/>
          <w:szCs w:val="24"/>
        </w:rPr>
        <w:br/>
      </w:r>
      <w:hyperlink r:id="rId31" w:tooltip="ГОСТ Р 55990-2014 Месторождения нефтяные и газонефтяные. Промысловые трубопроводы. Нормы проектирования" w:history="1">
        <w:r w:rsidRPr="007669D5">
          <w:rPr>
            <w:sz w:val="24"/>
            <w:szCs w:val="24"/>
          </w:rPr>
          <w:t>ГОСТ Р 55990-2014</w:t>
        </w:r>
      </w:hyperlink>
      <w:r w:rsidRPr="007669D5">
        <w:rPr>
          <w:sz w:val="24"/>
          <w:szCs w:val="24"/>
        </w:rPr>
        <w:t>.</w:t>
      </w:r>
    </w:p>
    <w:p w:rsidR="00F065CC" w:rsidRPr="007669D5" w:rsidRDefault="00F065CC" w:rsidP="00F065CC">
      <w:pPr>
        <w:suppressAutoHyphens/>
        <w:spacing w:line="288" w:lineRule="auto"/>
        <w:ind w:firstLine="567"/>
        <w:jc w:val="both"/>
        <w:rPr>
          <w:sz w:val="24"/>
          <w:szCs w:val="24"/>
        </w:rPr>
      </w:pPr>
      <w:r w:rsidRPr="007669D5">
        <w:rPr>
          <w:sz w:val="24"/>
          <w:szCs w:val="24"/>
        </w:rPr>
        <w:t>Проектом предусматривается систематический операционный контроль в процессе сборки и сварки стыков (выполняется производителями работ и мастерами), осуществляется проверка правильности и необходимой последовательности выполнения технологических операций по сборке и сварке в соответствии с требованиями нормативной документации и действующих нормативных карт.</w:t>
      </w:r>
    </w:p>
    <w:p w:rsidR="00F065CC" w:rsidRPr="007669D5" w:rsidRDefault="00F065CC" w:rsidP="00F065CC">
      <w:pPr>
        <w:suppressAutoHyphens/>
        <w:spacing w:line="288" w:lineRule="auto"/>
        <w:ind w:firstLine="567"/>
        <w:jc w:val="both"/>
        <w:rPr>
          <w:sz w:val="24"/>
          <w:szCs w:val="24"/>
        </w:rPr>
      </w:pPr>
      <w:r w:rsidRPr="007669D5">
        <w:rPr>
          <w:sz w:val="24"/>
          <w:szCs w:val="24"/>
        </w:rPr>
        <w:t>Производится внешний осмотр и измерение геометрических параметров швов – 100 % стыков, выполненные дуговой сваркой, очищаются от шлака, они не должны иметь трещин, подрезов глубиной более 0,5 мм, недопустимых смещений кромок, кратеров и выходящих на поверхность пор.</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Радиографический контроль качества сварных соединений трубопроводов осуществляется в соответствии с требованиями </w:t>
      </w:r>
      <w:hyperlink r:id="rId32" w:tooltip="ГОСТ 7512-82 Контроль неразрушающий. Соединения сварные. Радиографический метод" w:history="1">
        <w:r w:rsidRPr="007669D5">
          <w:rPr>
            <w:sz w:val="24"/>
            <w:szCs w:val="24"/>
          </w:rPr>
          <w:t>ГОСТ 7512-82</w:t>
        </w:r>
      </w:hyperlink>
      <w:r w:rsidRPr="007669D5">
        <w:rPr>
          <w:sz w:val="24"/>
          <w:szCs w:val="24"/>
        </w:rPr>
        <w:t xml:space="preserve">. Сварные соединения считаются годными, если в них отсутствуют дефекты, величина, количество и плотность распределения которых превышают значения, рекомендуемые требованиями </w:t>
      </w:r>
      <w:hyperlink r:id="rId33" w:tooltip="ВСН 012-88 Строительство магистральных и промысловых трубопроводов. Контроль качества и приемка работ. Часть I" w:history="1">
        <w:r w:rsidRPr="007669D5">
          <w:rPr>
            <w:sz w:val="24"/>
            <w:szCs w:val="24"/>
          </w:rPr>
          <w:t>ВСН 012-88</w:t>
        </w:r>
      </w:hyperlink>
      <w:r w:rsidRPr="007669D5">
        <w:rPr>
          <w:sz w:val="24"/>
          <w:szCs w:val="24"/>
        </w:rPr>
        <w:t>. Во всех случаях суммарная протяженность совокупности допустимых по глубине внутренних дефектов на любые 300 мм шва не должна превышать 50 мм (не более чем на 1/6 периметра шва).</w:t>
      </w:r>
    </w:p>
    <w:p w:rsidR="00F065CC" w:rsidRPr="007669D5" w:rsidRDefault="00F065CC" w:rsidP="00F065CC">
      <w:pPr>
        <w:suppressAutoHyphens/>
        <w:spacing w:line="288" w:lineRule="auto"/>
        <w:ind w:firstLine="567"/>
        <w:jc w:val="both"/>
        <w:rPr>
          <w:sz w:val="24"/>
          <w:szCs w:val="24"/>
        </w:rPr>
      </w:pPr>
      <w:r w:rsidRPr="007669D5">
        <w:rPr>
          <w:sz w:val="24"/>
          <w:szCs w:val="24"/>
        </w:rPr>
        <w:t>Сварные соединения труб диаметром от 57 до 89 мм подвергают механическим испытаниям на растяжение, сплющивание основного металла и сварного шва в количестве 0,4%, но не менее двух труб от партии. сварные соединения труб диаметром от 108 до 1200 мм подвергают механическим испытаниям на растяжение и изгиб в количестве 1% от партии.</w:t>
      </w:r>
    </w:p>
    <w:p w:rsidR="00F065CC" w:rsidRPr="007669D5" w:rsidRDefault="00F065CC" w:rsidP="00F065CC">
      <w:pPr>
        <w:suppressAutoHyphens/>
        <w:spacing w:line="288" w:lineRule="auto"/>
        <w:ind w:firstLine="567"/>
        <w:jc w:val="both"/>
        <w:rPr>
          <w:sz w:val="24"/>
          <w:szCs w:val="24"/>
        </w:rPr>
      </w:pPr>
      <w:r w:rsidRPr="007669D5">
        <w:rPr>
          <w:sz w:val="24"/>
          <w:szCs w:val="24"/>
        </w:rPr>
        <w:t>При неудовлетворительных результатах механических испытаний:</w:t>
      </w:r>
    </w:p>
    <w:p w:rsidR="00F065CC" w:rsidRPr="007669D5" w:rsidRDefault="00F065CC" w:rsidP="00F065CC">
      <w:pPr>
        <w:pStyle w:val="af1"/>
        <w:numPr>
          <w:ilvl w:val="0"/>
          <w:numId w:val="8"/>
        </w:numPr>
        <w:spacing w:line="293" w:lineRule="auto"/>
        <w:ind w:right="133"/>
        <w:jc w:val="both"/>
        <w:rPr>
          <w:lang w:val="ru-RU"/>
        </w:rPr>
      </w:pPr>
      <w:r w:rsidRPr="007669D5">
        <w:rPr>
          <w:lang w:val="ru-RU"/>
        </w:rPr>
        <w:t>сварку прекратить – установить причину неудовлетворительного качества стыка;</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весь участок трубопровода, сваренный с момента последней проверки </w:t>
      </w:r>
      <w:r w:rsidRPr="007669D5">
        <w:rPr>
          <w:lang w:val="ru-RU"/>
        </w:rPr>
        <w:lastRenderedPageBreak/>
        <w:t xml:space="preserve">монтажной организацией в присутствии представителей службы технического надзора эксплуатации трубопроводов, подвергнуть силовому воздействию на изгиб в соответствии с требованиями </w:t>
      </w:r>
      <w:hyperlink r:id="rId34" w:tooltip="СП 86.13330.2022 Магистральные трубопроводы" w:history="1">
        <w:r w:rsidRPr="007669D5">
          <w:rPr>
            <w:lang w:val="ru-RU"/>
          </w:rPr>
          <w:t>СП 86.13330.2022 «Магистральные трубопроводы»</w:t>
        </w:r>
      </w:hyperlink>
      <w:r w:rsidRPr="007669D5">
        <w:rPr>
          <w:lang w:val="ru-RU"/>
        </w:rPr>
        <w:t>.</w:t>
      </w:r>
    </w:p>
    <w:p w:rsidR="00F065CC" w:rsidRPr="007669D5" w:rsidRDefault="00F065CC" w:rsidP="00F065CC">
      <w:pPr>
        <w:suppressAutoHyphens/>
        <w:spacing w:line="288" w:lineRule="auto"/>
        <w:ind w:firstLine="567"/>
        <w:jc w:val="both"/>
        <w:rPr>
          <w:sz w:val="24"/>
          <w:szCs w:val="24"/>
        </w:rPr>
      </w:pPr>
      <w:r w:rsidRPr="007669D5">
        <w:rPr>
          <w:sz w:val="24"/>
          <w:szCs w:val="24"/>
        </w:rPr>
        <w:t>Для системы сбора используются трубы из углеродистой низколегированной стали, с проведением мероприятий по ингибированию трубопроводов, что в свою очередь защищает трубопровод и сварные швы от воздействия сероводорода.</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Сварные соединения, в которых по результатам контроля обнаружены недопустимые дефекты (признанные «негодными») подлежат удалению или ремонту с последующим повторным контролем в соответствии с требованиями </w:t>
      </w:r>
      <w:hyperlink r:id="rId35" w:tooltip="ГОСТ Р 55990-2014 Месторождения нефтяные и газонефтяные. Промысловые трубопроводы. Нормы проектирования" w:history="1">
        <w:r w:rsidRPr="007669D5">
          <w:rPr>
            <w:sz w:val="24"/>
            <w:szCs w:val="24"/>
          </w:rPr>
          <w:t>ГОСТ Р 55990-2014</w:t>
        </w:r>
      </w:hyperlink>
      <w:r w:rsidRPr="007669D5">
        <w:rPr>
          <w:sz w:val="24"/>
          <w:szCs w:val="24"/>
        </w:rPr>
        <w:t>. Результаты контроля качества отремонтированных стыков с соответствующим заключением необходимо записывать в исполнительную документацию.</w:t>
      </w:r>
    </w:p>
    <w:p w:rsidR="00F065CC" w:rsidRPr="007669D5" w:rsidRDefault="00F065CC" w:rsidP="00F065CC">
      <w:pPr>
        <w:suppressAutoHyphens/>
        <w:spacing w:line="288" w:lineRule="auto"/>
        <w:ind w:firstLine="567"/>
        <w:jc w:val="both"/>
        <w:rPr>
          <w:sz w:val="24"/>
          <w:szCs w:val="24"/>
        </w:rPr>
      </w:pPr>
      <w:r w:rsidRPr="007669D5">
        <w:rPr>
          <w:sz w:val="24"/>
          <w:szCs w:val="24"/>
        </w:rPr>
        <w:t>Стыки с выявленными, при контроле дефектами, могут быть исправлены, если их суммарная длина не превышает 1/6 периметра. Стыки с трещинами ремонту не подлежат и должны быть вырезаны. Ремонт стыков сваркой изнутри трубы не допускается. Дефектное место шва удаляют абразивным инструментом. Допускается его удаление газовым резаком с последующей обработкой поверхностей реза до металлического блеска шлифмашинкой.</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Типы сварочных швов для сварки труб должны соответствовать </w:t>
      </w:r>
      <w:hyperlink r:id="rId36" w:tooltip="ГОСТ 16037-80 Соединения сварные стальных трубопроводов. Основные типы, конструктивные элементы и размеры" w:history="1">
        <w:r w:rsidRPr="007669D5">
          <w:rPr>
            <w:sz w:val="24"/>
            <w:szCs w:val="24"/>
          </w:rPr>
          <w:t>ГОСТ 16037-80 «Соединения сварные стальных трубопроводов. Основные типы, конструктивные элементы и размеры»</w:t>
        </w:r>
      </w:hyperlink>
      <w:r w:rsidRPr="007669D5">
        <w:rPr>
          <w:sz w:val="24"/>
          <w:szCs w:val="24"/>
        </w:rPr>
        <w:t>.</w:t>
      </w:r>
    </w:p>
    <w:p w:rsidR="00F065CC" w:rsidRPr="007669D5" w:rsidRDefault="00F065CC" w:rsidP="00F065CC">
      <w:pPr>
        <w:suppressAutoHyphens/>
        <w:spacing w:line="288" w:lineRule="auto"/>
        <w:ind w:firstLine="567"/>
        <w:jc w:val="both"/>
        <w:rPr>
          <w:sz w:val="24"/>
          <w:szCs w:val="24"/>
        </w:rPr>
      </w:pPr>
      <w:r w:rsidRPr="007669D5">
        <w:rPr>
          <w:sz w:val="24"/>
          <w:szCs w:val="24"/>
        </w:rPr>
        <w:t>Для исключения возможности повреждения действующих коммуникаций (в случае их обнаружения в процессе строительства) в процессе строительства устанавливаются охранные зоны:</w:t>
      </w:r>
    </w:p>
    <w:p w:rsidR="00F065CC" w:rsidRPr="007669D5" w:rsidRDefault="00F065CC" w:rsidP="00F065CC">
      <w:pPr>
        <w:pStyle w:val="af1"/>
        <w:numPr>
          <w:ilvl w:val="0"/>
          <w:numId w:val="8"/>
        </w:numPr>
        <w:spacing w:line="293" w:lineRule="auto"/>
        <w:ind w:right="133"/>
        <w:jc w:val="both"/>
        <w:rPr>
          <w:lang w:val="ru-RU"/>
        </w:rPr>
      </w:pPr>
      <w:r w:rsidRPr="007669D5">
        <w:rPr>
          <w:lang w:val="ru-RU"/>
        </w:rPr>
        <w:t>вдоль трассы трубопровода – в виде участка земли, ограниченного условными линиями, проходящими в 25 м от оси трубопровода с каждой стороны;</w:t>
      </w:r>
    </w:p>
    <w:p w:rsidR="00F065CC" w:rsidRPr="007669D5" w:rsidRDefault="00F065CC" w:rsidP="00F065CC">
      <w:pPr>
        <w:pStyle w:val="af1"/>
        <w:numPr>
          <w:ilvl w:val="0"/>
          <w:numId w:val="8"/>
        </w:numPr>
        <w:spacing w:line="293" w:lineRule="auto"/>
        <w:ind w:right="133"/>
        <w:jc w:val="both"/>
        <w:rPr>
          <w:lang w:val="ru-RU"/>
        </w:rPr>
      </w:pPr>
      <w:r w:rsidRPr="007669D5">
        <w:rPr>
          <w:lang w:val="ru-RU"/>
        </w:rPr>
        <w:t>вдоль трасс многониточных трубопроводов – в виде участка земли, ограниченного условными линиями, проходящими в 25 м от осей крайних трубопроводов с каждой стороны;</w:t>
      </w:r>
    </w:p>
    <w:p w:rsidR="00F065CC" w:rsidRPr="007669D5" w:rsidRDefault="00F065CC" w:rsidP="00F065CC">
      <w:pPr>
        <w:pStyle w:val="af1"/>
        <w:numPr>
          <w:ilvl w:val="0"/>
          <w:numId w:val="8"/>
        </w:numPr>
        <w:spacing w:line="293" w:lineRule="auto"/>
        <w:ind w:right="133"/>
        <w:jc w:val="both"/>
        <w:rPr>
          <w:lang w:val="ru-RU"/>
        </w:rPr>
      </w:pPr>
      <w:r w:rsidRPr="007669D5">
        <w:rPr>
          <w:lang w:val="ru-RU"/>
        </w:rPr>
        <w:t>вдоль подводных переходов трубопроводов – в виде участка от водной поверхности до дна, заключенного между параллельными вертикальными плоскостями, отстоящими от осей крайних ниток трубопроводов на 100 м с каждой стороны.</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Согласно </w:t>
      </w:r>
      <w:hyperlink r:id="rId37" w:tooltip="ГОСТ Р 55990-2014 Месторождения нефтяные и газонефтяные. Промысловые трубопроводы. Нормы проектирования" w:history="1">
        <w:r w:rsidRPr="007669D5">
          <w:rPr>
            <w:sz w:val="24"/>
            <w:szCs w:val="24"/>
          </w:rPr>
          <w:t>ГОСТ Р 55990-2014</w:t>
        </w:r>
      </w:hyperlink>
      <w:r w:rsidRPr="007669D5">
        <w:rPr>
          <w:sz w:val="24"/>
          <w:szCs w:val="24"/>
        </w:rPr>
        <w:t xml:space="preserve"> п.13.3 внутренняя поверхность труб непосредственно перед монтажом трубопровода должна быть очищена от снега, льда, воды и загрязнений. До начала испытаний на прочность проводят очистку трубопроводов промывкой при гидравлическом способе испытаний и продувкой при пневматическом. </w:t>
      </w:r>
    </w:p>
    <w:p w:rsidR="00F065CC" w:rsidRPr="007669D5" w:rsidRDefault="00F065CC" w:rsidP="00F065CC">
      <w:pPr>
        <w:suppressAutoHyphens/>
        <w:spacing w:line="288" w:lineRule="auto"/>
        <w:ind w:firstLine="567"/>
        <w:jc w:val="both"/>
        <w:rPr>
          <w:sz w:val="24"/>
          <w:szCs w:val="24"/>
        </w:rPr>
      </w:pPr>
      <w:r w:rsidRPr="007669D5">
        <w:rPr>
          <w:sz w:val="24"/>
          <w:szCs w:val="24"/>
        </w:rPr>
        <w:t>На всех этапах испытаний, в любой точке испытываемого участка трубопровода, испытательное давление на прочность не превышает наименьшего из гарантированных заводами заводских испытательных давлений на трубы, арматуру, фитинги, узлы и оборудования, установленных на испытываемом участке.</w:t>
      </w:r>
    </w:p>
    <w:p w:rsidR="00F065CC" w:rsidRPr="007669D5" w:rsidRDefault="00F065CC" w:rsidP="00F065CC">
      <w:pPr>
        <w:suppressAutoHyphens/>
        <w:spacing w:line="288" w:lineRule="auto"/>
        <w:ind w:firstLine="567"/>
        <w:jc w:val="both"/>
        <w:rPr>
          <w:sz w:val="24"/>
          <w:szCs w:val="24"/>
        </w:rPr>
      </w:pPr>
      <w:r w:rsidRPr="007669D5">
        <w:rPr>
          <w:sz w:val="24"/>
          <w:szCs w:val="24"/>
        </w:rPr>
        <w:t>Временные трубопроводы для подключений опрессовочных агрегатов и компрессоров следует предварительно подвергнуть гидравлическому испытанию на давление, составляющее 125% от испытательного давления испытываемых трубопроводов.</w:t>
      </w:r>
    </w:p>
    <w:p w:rsidR="00F065CC" w:rsidRPr="007669D5" w:rsidRDefault="00F065CC" w:rsidP="00F065CC">
      <w:pPr>
        <w:suppressAutoHyphens/>
        <w:spacing w:line="288" w:lineRule="auto"/>
        <w:ind w:firstLine="567"/>
        <w:jc w:val="both"/>
        <w:rPr>
          <w:sz w:val="24"/>
          <w:szCs w:val="24"/>
        </w:rPr>
      </w:pPr>
      <w:r w:rsidRPr="007669D5">
        <w:rPr>
          <w:sz w:val="24"/>
          <w:szCs w:val="24"/>
        </w:rPr>
        <w:lastRenderedPageBreak/>
        <w:t>Гидравлическое испытание проводится при температуре окружающего воздуха не ниже 5 </w:t>
      </w:r>
      <w:r w:rsidRPr="007669D5">
        <w:rPr>
          <w:sz w:val="24"/>
          <w:szCs w:val="24"/>
        </w:rPr>
        <w:sym w:font="Symbol" w:char="F0B0"/>
      </w:r>
      <w:r w:rsidRPr="007669D5">
        <w:rPr>
          <w:sz w:val="24"/>
          <w:szCs w:val="24"/>
        </w:rPr>
        <w:t xml:space="preserve">С. </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Согласно </w:t>
      </w:r>
      <w:hyperlink r:id="rId38" w:tooltip="ГОСТ Р 55990-2014 Месторождения нефтяные и газонефтяные. Промысловые трубопроводы. Нормы проектирования" w:history="1">
        <w:r w:rsidRPr="007669D5">
          <w:rPr>
            <w:sz w:val="24"/>
            <w:szCs w:val="24"/>
          </w:rPr>
          <w:t>ГОСТ Р 55990-2014</w:t>
        </w:r>
      </w:hyperlink>
      <w:r w:rsidRPr="007669D5">
        <w:rPr>
          <w:sz w:val="24"/>
          <w:szCs w:val="24"/>
        </w:rPr>
        <w:t xml:space="preserve"> п. 13. 6 - 13.7 - при температуре окружающей среды трубопровода ниже 0°С допускается проводить гидравлические испытания подогретой водой (при наличии теплотехнического расчета, выполненного проектной организацией) или жидкостями с пониженной температурой замерзания. Технология приготовления и утилизации жидкости должна быть указана в специальной инструкции по испытаниям. </w:t>
      </w:r>
    </w:p>
    <w:p w:rsidR="00F065CC" w:rsidRPr="007669D5" w:rsidRDefault="00F065CC" w:rsidP="00F065CC">
      <w:pPr>
        <w:suppressAutoHyphens/>
        <w:spacing w:line="288" w:lineRule="auto"/>
        <w:ind w:firstLine="567"/>
        <w:jc w:val="both"/>
        <w:rPr>
          <w:sz w:val="24"/>
          <w:szCs w:val="24"/>
        </w:rPr>
      </w:pPr>
      <w:r w:rsidRPr="007669D5">
        <w:rPr>
          <w:sz w:val="24"/>
          <w:szCs w:val="24"/>
        </w:rPr>
        <w:t>Для гидравлического испытания могут быть использованы подземные воды, имеющие пониженную температуру замерзания. Если необходимо, в воду добавляют ингибиторы коррозии.</w:t>
      </w:r>
    </w:p>
    <w:p w:rsidR="00F065CC" w:rsidRPr="007669D5" w:rsidRDefault="00F065CC" w:rsidP="00F065CC">
      <w:pPr>
        <w:suppressAutoHyphens/>
        <w:spacing w:line="288" w:lineRule="auto"/>
        <w:ind w:firstLine="567"/>
        <w:jc w:val="both"/>
        <w:rPr>
          <w:sz w:val="24"/>
          <w:szCs w:val="24"/>
        </w:rPr>
      </w:pPr>
      <w:r w:rsidRPr="007669D5">
        <w:rPr>
          <w:sz w:val="24"/>
          <w:szCs w:val="24"/>
        </w:rPr>
        <w:t>При испытании трубопроводов должны быть предусмотрены мероприятия для многократного использования испытательной среды (воды) без ее выброса в окружающую среду.</w:t>
      </w:r>
    </w:p>
    <w:p w:rsidR="00F065CC" w:rsidRPr="007669D5" w:rsidRDefault="00F065CC" w:rsidP="00F065CC">
      <w:pPr>
        <w:suppressAutoHyphens/>
        <w:spacing w:line="288" w:lineRule="auto"/>
        <w:ind w:firstLine="567"/>
        <w:jc w:val="both"/>
        <w:rPr>
          <w:sz w:val="24"/>
          <w:szCs w:val="24"/>
        </w:rPr>
      </w:pPr>
      <w:r w:rsidRPr="007669D5">
        <w:rPr>
          <w:sz w:val="24"/>
          <w:szCs w:val="24"/>
        </w:rPr>
        <w:t>Пневматическое испытание рекомендуется проводить в светлое время суток. Скорость подъема давления при гидравлическом или пневматическом испытании рекомендуется в целях безопасности повышать плавно.</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Согласно </w:t>
      </w:r>
      <w:hyperlink r:id="rId39" w:tooltip="ГОСТ Р 55990-2014 Месторождения нефтяные и газонефтяные. Промысловые трубопроводы. Нормы проектирования" w:history="1">
        <w:r w:rsidRPr="007669D5">
          <w:rPr>
            <w:sz w:val="24"/>
            <w:szCs w:val="24"/>
          </w:rPr>
          <w:t>ГОСТ Р 55990-2014</w:t>
        </w:r>
      </w:hyperlink>
      <w:r w:rsidRPr="007669D5">
        <w:rPr>
          <w:sz w:val="24"/>
          <w:szCs w:val="24"/>
        </w:rPr>
        <w:t xml:space="preserve"> (п. 13.10) заполнение трубопровода воздухом, при проведении пневматических испытаний, выполняют с осмотром трассы при давлении равном 0,3 от испытательного давления на прочность Риспыт, но не выше 2,0 МПа. Осмотр трассы при увеличении давления от 0,3Риспыт до Риспыт и в течении времени испытания на прочность запрещается.</w:t>
      </w:r>
    </w:p>
    <w:p w:rsidR="00F065CC" w:rsidRPr="007669D5" w:rsidRDefault="00F065CC" w:rsidP="00F065CC">
      <w:pPr>
        <w:suppressAutoHyphens/>
        <w:spacing w:line="288" w:lineRule="auto"/>
        <w:ind w:firstLine="567"/>
        <w:jc w:val="both"/>
        <w:rPr>
          <w:sz w:val="24"/>
          <w:szCs w:val="24"/>
        </w:rPr>
      </w:pPr>
      <w:r w:rsidRPr="007669D5">
        <w:rPr>
          <w:sz w:val="24"/>
          <w:szCs w:val="24"/>
        </w:rPr>
        <w:t>При испытании трубопроводов на прочность и их проверке на герметичность места утечек необходимо определять следующими методами:</w:t>
      </w:r>
    </w:p>
    <w:p w:rsidR="00F065CC" w:rsidRPr="007669D5" w:rsidRDefault="00F065CC" w:rsidP="00F065CC">
      <w:pPr>
        <w:pStyle w:val="af1"/>
        <w:numPr>
          <w:ilvl w:val="0"/>
          <w:numId w:val="8"/>
        </w:numPr>
        <w:spacing w:line="293" w:lineRule="auto"/>
        <w:ind w:right="133"/>
        <w:jc w:val="both"/>
        <w:rPr>
          <w:lang w:val="ru-RU"/>
        </w:rPr>
      </w:pPr>
      <w:r w:rsidRPr="007669D5">
        <w:rPr>
          <w:lang w:val="ru-RU"/>
        </w:rPr>
        <w:t>визуальным;</w:t>
      </w:r>
    </w:p>
    <w:p w:rsidR="00F065CC" w:rsidRPr="007669D5" w:rsidRDefault="00F065CC" w:rsidP="00F065CC">
      <w:pPr>
        <w:pStyle w:val="af1"/>
        <w:numPr>
          <w:ilvl w:val="0"/>
          <w:numId w:val="8"/>
        </w:numPr>
        <w:spacing w:line="293" w:lineRule="auto"/>
        <w:ind w:right="133"/>
        <w:jc w:val="both"/>
        <w:rPr>
          <w:lang w:val="ru-RU"/>
        </w:rPr>
      </w:pPr>
      <w:r w:rsidRPr="007669D5">
        <w:rPr>
          <w:lang w:val="ru-RU"/>
        </w:rPr>
        <w:t>акустическим;</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по запаху; </w:t>
      </w:r>
    </w:p>
    <w:p w:rsidR="00F065CC" w:rsidRPr="007669D5" w:rsidRDefault="00F065CC" w:rsidP="00F065CC">
      <w:pPr>
        <w:pStyle w:val="af1"/>
        <w:numPr>
          <w:ilvl w:val="0"/>
          <w:numId w:val="8"/>
        </w:numPr>
        <w:spacing w:line="293" w:lineRule="auto"/>
        <w:ind w:right="133"/>
        <w:jc w:val="both"/>
        <w:rPr>
          <w:lang w:val="ru-RU"/>
        </w:rPr>
      </w:pPr>
      <w:r w:rsidRPr="007669D5">
        <w:rPr>
          <w:lang w:val="ru-RU"/>
        </w:rPr>
        <w:t>по падению давления на испытываемом участке;</w:t>
      </w:r>
    </w:p>
    <w:p w:rsidR="00F065CC" w:rsidRPr="007669D5" w:rsidRDefault="00F065CC" w:rsidP="00F065CC">
      <w:pPr>
        <w:pStyle w:val="af1"/>
        <w:numPr>
          <w:ilvl w:val="0"/>
          <w:numId w:val="8"/>
        </w:numPr>
        <w:spacing w:line="293" w:lineRule="auto"/>
        <w:ind w:right="133"/>
        <w:jc w:val="both"/>
        <w:rPr>
          <w:lang w:val="ru-RU"/>
        </w:rPr>
      </w:pPr>
      <w:r w:rsidRPr="007669D5">
        <w:rPr>
          <w:lang w:val="ru-RU"/>
        </w:rPr>
        <w:t>газоаналитическим (течеискателями горючих газов).</w:t>
      </w:r>
    </w:p>
    <w:p w:rsidR="00F065CC" w:rsidRPr="007669D5" w:rsidRDefault="00F065CC" w:rsidP="00F065CC">
      <w:pPr>
        <w:suppressAutoHyphens/>
        <w:spacing w:line="288" w:lineRule="auto"/>
        <w:ind w:firstLine="567"/>
        <w:jc w:val="both"/>
        <w:rPr>
          <w:sz w:val="24"/>
          <w:szCs w:val="24"/>
        </w:rPr>
      </w:pPr>
      <w:r w:rsidRPr="007669D5">
        <w:rPr>
          <w:sz w:val="24"/>
          <w:szCs w:val="24"/>
        </w:rPr>
        <w:t>В случае разрыва трубопровода во время испытаний на прочность или обнаружения утечек после ликвидации разрыва или утечки трубопровод подлежит повторному испытанию на прочность и проверке на герметичность.</w:t>
      </w:r>
    </w:p>
    <w:p w:rsidR="00F065CC" w:rsidRPr="007669D5" w:rsidRDefault="00F065CC" w:rsidP="00F065CC">
      <w:pPr>
        <w:suppressAutoHyphens/>
        <w:spacing w:line="288" w:lineRule="auto"/>
        <w:ind w:firstLine="567"/>
        <w:jc w:val="both"/>
        <w:rPr>
          <w:sz w:val="24"/>
          <w:szCs w:val="24"/>
        </w:rPr>
      </w:pPr>
      <w:r w:rsidRPr="007669D5">
        <w:rPr>
          <w:sz w:val="24"/>
          <w:szCs w:val="24"/>
        </w:rPr>
        <w:t>Трубопровод считается выдержавшим испытания на прочность и проверку на герметичность, если за время испытания трубопровода на прочность он не разрушился, а при проверке на герметичность давление осталось неизменным и не было обнаружено утечек.</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По завершению строительства, испытания на прочность и проверки на герметичность внутрипромыслового трубопровода должно быть осуществлено комплексное опробование. В соответствии с п. 28.4 </w:t>
      </w:r>
      <w:hyperlink r:id="rId40" w:tooltip="СП 284.1325800.2016 Трубопроводы промысловые для нефти и газа. Правила проектирования и производства работ" w:history="1">
        <w:r w:rsidRPr="007669D5">
          <w:rPr>
            <w:sz w:val="24"/>
            <w:szCs w:val="24"/>
          </w:rPr>
          <w:t>СП 284.1325800.2016 «Трубопроводы промысловые для нефти и газа. Правила проектирования и производства работ»</w:t>
        </w:r>
      </w:hyperlink>
      <w:r w:rsidRPr="007669D5">
        <w:rPr>
          <w:sz w:val="24"/>
          <w:szCs w:val="24"/>
        </w:rPr>
        <w:t xml:space="preserve"> комплексное опробование включает в себя пусконаладочные работы, выполняемые после производства индивидуальных испытаний и их приемки рабочей комиссией, связанные с комплексным опробованием всего трубопровода до приемки объекта в эксплуатацию государственной приемочной комиссией.</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Опробование проводится отдельных узлов и оборудования (промысловых трубопроводов, задвижек, электрооборудования, установок ЭХЗ). Индивидуальные </w:t>
      </w:r>
      <w:r w:rsidRPr="007669D5">
        <w:rPr>
          <w:sz w:val="24"/>
          <w:szCs w:val="24"/>
        </w:rPr>
        <w:lastRenderedPageBreak/>
        <w:t>испытания проводятся согласно требованиям регламентов и ТУ предприятий-изготовителей оборудования.</w:t>
      </w:r>
    </w:p>
    <w:p w:rsidR="00F065CC" w:rsidRPr="007669D5" w:rsidRDefault="00F065CC" w:rsidP="00F065CC">
      <w:pPr>
        <w:suppressAutoHyphens/>
        <w:spacing w:line="288" w:lineRule="auto"/>
        <w:ind w:firstLine="567"/>
        <w:jc w:val="both"/>
        <w:rPr>
          <w:sz w:val="24"/>
          <w:szCs w:val="24"/>
        </w:rPr>
      </w:pPr>
      <w:r w:rsidRPr="007669D5">
        <w:rPr>
          <w:sz w:val="24"/>
          <w:szCs w:val="24"/>
        </w:rPr>
        <w:t>В период комплексного опробования выполняют проверку, регулировку и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проектный технологический режим.</w:t>
      </w:r>
    </w:p>
    <w:p w:rsidR="00F065CC" w:rsidRPr="007669D5" w:rsidRDefault="00F065CC" w:rsidP="00F065CC">
      <w:pPr>
        <w:suppressAutoHyphens/>
        <w:spacing w:line="288" w:lineRule="auto"/>
        <w:ind w:firstLine="567"/>
        <w:jc w:val="both"/>
        <w:rPr>
          <w:sz w:val="24"/>
          <w:szCs w:val="24"/>
        </w:rPr>
      </w:pPr>
      <w:r w:rsidRPr="007669D5">
        <w:rPr>
          <w:sz w:val="24"/>
          <w:szCs w:val="24"/>
        </w:rPr>
        <w:t>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заказчиком (или предприятием-изготовителем) до приемки объекта в эксплуатацию.</w:t>
      </w:r>
    </w:p>
    <w:p w:rsidR="00F065CC" w:rsidRPr="007669D5" w:rsidRDefault="00F065CC" w:rsidP="00F065CC">
      <w:pPr>
        <w:suppressAutoHyphens/>
        <w:spacing w:line="288" w:lineRule="auto"/>
        <w:ind w:firstLine="567"/>
        <w:jc w:val="both"/>
        <w:rPr>
          <w:sz w:val="24"/>
          <w:szCs w:val="24"/>
        </w:rPr>
      </w:pPr>
      <w:r w:rsidRPr="007669D5">
        <w:rPr>
          <w:sz w:val="24"/>
          <w:szCs w:val="24"/>
        </w:rPr>
        <w:t>Объем и порядок выполнения работ по комплексному опробованию узлов и оборудования, количество необходимого эксплуатационного персонала, топливо-энергетических ресурсов, материалов, сырья определяются отраслевыми правилами приемки объектов в эксплуатацию.</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Комплексным опробованием внутрипромыслового трубопровода считается заполнением выкидных трубопроводов транспортируемой средой и его работа после заполнения в течение 72 часов. </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Согласно п. 28.7 </w:t>
      </w:r>
      <w:hyperlink r:id="rId41" w:tooltip="СП 284.1325800.2016 Трубопроводы промысловые для нефти и газа. Правила проектирования и производства работ" w:history="1">
        <w:r w:rsidRPr="007669D5">
          <w:rPr>
            <w:sz w:val="24"/>
            <w:szCs w:val="24"/>
          </w:rPr>
          <w:t>СП 284.1325800.2016 «Трубопроводы промысловые для нефти и газа. Правила проектирования и производства работ»</w:t>
        </w:r>
      </w:hyperlink>
      <w:r w:rsidRPr="007669D5">
        <w:rPr>
          <w:sz w:val="24"/>
          <w:szCs w:val="24"/>
        </w:rPr>
        <w:t xml:space="preserve"> комплексное опробование осуществляется эксплуатационным персоналом заказчика с участием инженерно-технических работников генерального подрядчика, проектных и субподрядных монтажных организаций, а также персонала предприятий-изготовителей оборудования.</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Результатом проведения комплексного опробования является подтверждение проектных, конструкторских и заводских характеристик, а также параметров работы систем, трубопроводов и оборудования.  </w:t>
      </w:r>
    </w:p>
    <w:p w:rsidR="00F065CC" w:rsidRPr="007669D5" w:rsidRDefault="00F065CC" w:rsidP="00F065CC">
      <w:pPr>
        <w:suppressAutoHyphens/>
        <w:spacing w:line="288" w:lineRule="auto"/>
        <w:ind w:firstLine="567"/>
        <w:jc w:val="both"/>
        <w:rPr>
          <w:sz w:val="24"/>
          <w:szCs w:val="24"/>
        </w:rPr>
      </w:pPr>
      <w:r w:rsidRPr="007669D5">
        <w:rPr>
          <w:sz w:val="24"/>
          <w:szCs w:val="24"/>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F065CC" w:rsidRPr="007669D5" w:rsidRDefault="00F065CC" w:rsidP="00F065CC">
      <w:pPr>
        <w:pStyle w:val="af1"/>
        <w:numPr>
          <w:ilvl w:val="0"/>
          <w:numId w:val="8"/>
        </w:numPr>
        <w:spacing w:line="293" w:lineRule="auto"/>
        <w:ind w:right="133"/>
        <w:jc w:val="both"/>
        <w:rPr>
          <w:lang w:val="ru-RU"/>
        </w:rPr>
      </w:pPr>
      <w:r w:rsidRPr="007669D5">
        <w:rPr>
          <w:lang w:val="ru-RU"/>
        </w:rPr>
        <w:t>автоматическая остановка насоса УЭЦН при понижении давления ниже Pmin или при повышении выше Pmax;</w:t>
      </w:r>
    </w:p>
    <w:p w:rsidR="00F065CC" w:rsidRPr="007669D5" w:rsidRDefault="00F065CC" w:rsidP="00F065CC">
      <w:pPr>
        <w:pStyle w:val="af1"/>
        <w:numPr>
          <w:ilvl w:val="0"/>
          <w:numId w:val="8"/>
        </w:numPr>
        <w:spacing w:line="293" w:lineRule="auto"/>
        <w:ind w:right="133"/>
        <w:jc w:val="both"/>
        <w:rPr>
          <w:lang w:val="ru-RU"/>
        </w:rPr>
      </w:pPr>
      <w:r w:rsidRPr="007669D5">
        <w:rPr>
          <w:lang w:val="ru-RU"/>
        </w:rPr>
        <w:t>автоматический контроль параметров работы оборудования, средства сигнализации и автоматические блокировки;</w:t>
      </w:r>
    </w:p>
    <w:p w:rsidR="00F065CC" w:rsidRPr="007669D5" w:rsidRDefault="00F065CC" w:rsidP="00F065CC">
      <w:pPr>
        <w:pStyle w:val="af1"/>
        <w:numPr>
          <w:ilvl w:val="0"/>
          <w:numId w:val="8"/>
        </w:numPr>
        <w:spacing w:line="293" w:lineRule="auto"/>
        <w:ind w:right="133"/>
        <w:jc w:val="both"/>
        <w:rPr>
          <w:lang w:val="ru-RU"/>
        </w:rPr>
      </w:pPr>
      <w:r w:rsidRPr="007669D5">
        <w:rPr>
          <w:lang w:val="ru-RU"/>
        </w:rPr>
        <w:t>обвалование территории площадки скважины;</w:t>
      </w:r>
    </w:p>
    <w:p w:rsidR="00F065CC" w:rsidRPr="007669D5" w:rsidRDefault="00F065CC" w:rsidP="00F065CC">
      <w:pPr>
        <w:pStyle w:val="af1"/>
        <w:numPr>
          <w:ilvl w:val="0"/>
          <w:numId w:val="8"/>
        </w:numPr>
        <w:spacing w:line="293" w:lineRule="auto"/>
        <w:ind w:right="133"/>
        <w:jc w:val="both"/>
        <w:rPr>
          <w:lang w:val="ru-RU"/>
        </w:rPr>
      </w:pPr>
      <w:r w:rsidRPr="007669D5">
        <w:rPr>
          <w:lang w:val="ru-RU"/>
        </w:rPr>
        <w:t>на выкидном трубопроводе в обвязке устья скважины предусматривается установка запорной арматуры для отсекания потока пластовой продукции при понижении давления в трубопроводе в результате его порыва. Герметичность затвора запорной арматуры класса А.</w:t>
      </w:r>
    </w:p>
    <w:p w:rsidR="00F065CC" w:rsidRPr="007669D5" w:rsidRDefault="00F065CC" w:rsidP="00F065CC">
      <w:pPr>
        <w:suppressAutoHyphens/>
        <w:spacing w:line="288" w:lineRule="auto"/>
        <w:ind w:firstLine="567"/>
        <w:jc w:val="both"/>
        <w:rPr>
          <w:sz w:val="24"/>
          <w:szCs w:val="24"/>
        </w:rPr>
      </w:pPr>
      <w:r w:rsidRPr="007669D5">
        <w:rPr>
          <w:sz w:val="24"/>
          <w:szCs w:val="24"/>
        </w:rPr>
        <w:t>С целью уменьшения эффекта «домино» расстояния между сооружениями приняты в соответствии с требованиями противопожарных и санитарных норм:</w:t>
      </w:r>
    </w:p>
    <w:p w:rsidR="00F065CC" w:rsidRPr="007669D5" w:rsidRDefault="00ED7339" w:rsidP="00F065CC">
      <w:pPr>
        <w:pStyle w:val="af1"/>
        <w:numPr>
          <w:ilvl w:val="0"/>
          <w:numId w:val="8"/>
        </w:numPr>
        <w:spacing w:line="293" w:lineRule="auto"/>
        <w:ind w:right="133"/>
        <w:jc w:val="both"/>
        <w:rPr>
          <w:lang w:val="ru-RU"/>
        </w:rPr>
      </w:pPr>
      <w:hyperlink r:id="rId42" w:tooltip="СП 231.1311500.2015 Обустройство нефтяных и газовых месторождений. Требования пожарной безопасности" w:history="1">
        <w:r w:rsidR="00F065CC" w:rsidRPr="007669D5">
          <w:rPr>
            <w:lang w:val="ru-RU"/>
          </w:rPr>
          <w:t>СП 231.1311500.2015</w:t>
        </w:r>
      </w:hyperlink>
      <w:r w:rsidR="00F065CC" w:rsidRPr="007669D5">
        <w:rPr>
          <w:lang w:val="ru-RU"/>
        </w:rPr>
        <w:t xml:space="preserve"> «Обустройство нефтяных месторождений. Требования пожарной безопасности»;</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ФНП в области промышленной безопасности «Правила безопасности в нефтяной </w:t>
      </w:r>
      <w:r w:rsidRPr="007669D5">
        <w:rPr>
          <w:lang w:val="ru-RU"/>
        </w:rPr>
        <w:lastRenderedPageBreak/>
        <w:t>и газовой промышленности»;</w:t>
      </w:r>
    </w:p>
    <w:p w:rsidR="00F065CC" w:rsidRPr="007669D5" w:rsidRDefault="00ED7339" w:rsidP="00F065CC">
      <w:pPr>
        <w:pStyle w:val="af1"/>
        <w:numPr>
          <w:ilvl w:val="0"/>
          <w:numId w:val="8"/>
        </w:numPr>
        <w:spacing w:line="293" w:lineRule="auto"/>
        <w:ind w:right="133"/>
        <w:jc w:val="both"/>
        <w:rPr>
          <w:lang w:val="ru-RU"/>
        </w:rPr>
      </w:pPr>
      <w:hyperlink r:id="rId43" w:tooltip="ПУЭ 204 Правила устройства электроустановок (ПУЭ). Глава 7.5 Электротермические установки (Издание седьмое)" w:history="1">
        <w:r w:rsidR="00F065CC" w:rsidRPr="007669D5">
          <w:rPr>
            <w:lang w:val="ru-RU"/>
          </w:rPr>
          <w:t>ПУЭ </w:t>
        </w:r>
      </w:hyperlink>
      <w:r w:rsidR="00F065CC" w:rsidRPr="007669D5">
        <w:rPr>
          <w:lang w:val="ru-RU"/>
        </w:rPr>
        <w:t>«Правила устройства электроустановок»;</w:t>
      </w:r>
    </w:p>
    <w:p w:rsidR="00F065CC" w:rsidRPr="007669D5" w:rsidRDefault="00ED7339" w:rsidP="00F065CC">
      <w:pPr>
        <w:pStyle w:val="af1"/>
        <w:numPr>
          <w:ilvl w:val="0"/>
          <w:numId w:val="8"/>
        </w:numPr>
        <w:spacing w:line="293" w:lineRule="auto"/>
        <w:ind w:right="133"/>
        <w:jc w:val="both"/>
        <w:rPr>
          <w:lang w:val="ru-RU"/>
        </w:rPr>
      </w:pPr>
      <w:hyperlink r:id="rId44" w:tooltip="СП 18.13330.2019 Производственные объекты. Планировочная организация земельного участка (Генеральные планы промышленных предприятий) СНиП II-89-80*" w:history="1">
        <w:r w:rsidR="00F065CC" w:rsidRPr="007669D5">
          <w:rPr>
            <w:lang w:val="ru-RU"/>
          </w:rPr>
          <w:t>СП 18.13330.2019</w:t>
        </w:r>
      </w:hyperlink>
      <w:r w:rsidR="00F065CC" w:rsidRPr="007669D5">
        <w:rPr>
          <w:lang w:val="ru-RU"/>
        </w:rPr>
        <w:t> «Производственные объекты. Планировочная организация земельного участка (Генеральные планы промышленных предприятий)».</w:t>
      </w:r>
    </w:p>
    <w:p w:rsidR="00F065CC" w:rsidRPr="007669D5" w:rsidRDefault="00F065CC" w:rsidP="00F065CC">
      <w:pPr>
        <w:suppressAutoHyphens/>
        <w:spacing w:line="288" w:lineRule="auto"/>
        <w:ind w:firstLine="567"/>
        <w:jc w:val="both"/>
        <w:rPr>
          <w:sz w:val="24"/>
          <w:szCs w:val="24"/>
        </w:rPr>
      </w:pPr>
      <w:r w:rsidRPr="007669D5">
        <w:rPr>
          <w:sz w:val="24"/>
          <w:szCs w:val="24"/>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Организационные мероприятия проводятся в ООО «ННК-Самаранетфегаз» по следующим направлениям: </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оперативное осуществление персоналом действий, предусмотренных «Планом ликвидации аварий» («Планом ликвидации возможных аварий»); </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своевременное извещение персонала и специалистов, обслуживающих трубопроводы системы сбора нефти и газа месторождения о происшедших на объектах авариях; а также извещение об аварийной ситуации руководства ООО «ННК-Самаранетфегаз»  и специализированных аварийно-спасательных служб; </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своевременная аварийная остановка (блокировка) технологических процессов на аварийных объектах; </w:t>
      </w:r>
    </w:p>
    <w:p w:rsidR="00F065CC" w:rsidRPr="007669D5" w:rsidRDefault="00F065CC" w:rsidP="00F065CC">
      <w:pPr>
        <w:pStyle w:val="af1"/>
        <w:numPr>
          <w:ilvl w:val="0"/>
          <w:numId w:val="8"/>
        </w:numPr>
        <w:spacing w:line="293" w:lineRule="auto"/>
        <w:ind w:right="133"/>
        <w:jc w:val="both"/>
        <w:rPr>
          <w:lang w:val="ru-RU"/>
        </w:rPr>
      </w:pPr>
      <w:r w:rsidRPr="007669D5">
        <w:rPr>
          <w:lang w:val="ru-RU"/>
        </w:rPr>
        <w:t>оперативная эвакуация из опасной зоны персонала, не задействованного в локализации аварии.</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При возникновении чрезвычайной ситуации или аварии на опасном производственном объекте персонал действует в соответствии с оперативной частью ПЛА (ПЛВА), в которой определены порядок действий и обязанности руководителей работ и исполнителей. </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Руководство учебно-тренировочными занятиями по ПЛА на объектах нефтегазодобычи ООО «ННК-Самаранетфегаз» осуществляется специалистами ФГУ АСФ «Северо-Восточная противофонтанная военизированная часть». </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К мероприятиям по локализации и ликвидации аварий на проектируемых объектах также относятся: </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определение обязанностей и ответственности руководителей по обучению персонала, степени его готовности действиям при возникновении ЧС; </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заключение договоров с сервисными организациями на обслуживание, ремонт сооружений и оборудования на нефтепромысловых трубопроводах, включая систему ЭХЗ и ликвидацию аварийных разливов нефтесодержащей жидкости; </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ежегодную корректировку планов ликвидации аварий; </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разработку графика и проведение учебных тревог персоналом цеха; </w:t>
      </w:r>
    </w:p>
    <w:p w:rsidR="00F065CC" w:rsidRPr="007669D5" w:rsidRDefault="00F065CC" w:rsidP="00F065CC">
      <w:pPr>
        <w:pStyle w:val="af1"/>
        <w:numPr>
          <w:ilvl w:val="0"/>
          <w:numId w:val="8"/>
        </w:numPr>
        <w:spacing w:line="293" w:lineRule="auto"/>
        <w:ind w:right="133"/>
        <w:jc w:val="both"/>
        <w:rPr>
          <w:lang w:val="ru-RU"/>
        </w:rPr>
      </w:pPr>
      <w:r w:rsidRPr="007669D5">
        <w:rPr>
          <w:lang w:val="ru-RU"/>
        </w:rPr>
        <w:t xml:space="preserve">проведение внеплановых учебных тревог по указанию Ростехнадзора; </w:t>
      </w:r>
    </w:p>
    <w:p w:rsidR="00F065CC" w:rsidRPr="007669D5" w:rsidRDefault="00F065CC" w:rsidP="00F065CC">
      <w:pPr>
        <w:pStyle w:val="af1"/>
        <w:numPr>
          <w:ilvl w:val="0"/>
          <w:numId w:val="8"/>
        </w:numPr>
        <w:spacing w:line="293" w:lineRule="auto"/>
        <w:ind w:right="133"/>
        <w:jc w:val="both"/>
        <w:rPr>
          <w:lang w:val="ru-RU"/>
        </w:rPr>
      </w:pPr>
      <w:r w:rsidRPr="007669D5">
        <w:rPr>
          <w:lang w:val="ru-RU"/>
        </w:rPr>
        <w:t>проведение занятий по всем позициям ПЛА по ежегодно составляемому и утверждаемому графику;</w:t>
      </w:r>
    </w:p>
    <w:p w:rsidR="00F065CC" w:rsidRPr="007669D5" w:rsidRDefault="00F065CC" w:rsidP="00F065CC">
      <w:pPr>
        <w:pStyle w:val="af1"/>
        <w:numPr>
          <w:ilvl w:val="0"/>
          <w:numId w:val="8"/>
        </w:numPr>
        <w:spacing w:line="293" w:lineRule="auto"/>
        <w:ind w:right="133"/>
        <w:jc w:val="both"/>
        <w:rPr>
          <w:lang w:val="ru-RU"/>
        </w:rPr>
      </w:pPr>
      <w:r w:rsidRPr="007669D5">
        <w:rPr>
          <w:lang w:val="ru-RU"/>
        </w:rPr>
        <w:t>проведение анализа результатов учебно-тренировочных занятий с выработкой мер по устранению недостатков и совершенствованию процесса подготовки персонала по защите и действиям при возникновении аварий.</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Основными условиями предупреждения аварий и чрезвычайных ситуаций на </w:t>
      </w:r>
      <w:r w:rsidRPr="007669D5">
        <w:rPr>
          <w:sz w:val="24"/>
          <w:szCs w:val="24"/>
        </w:rPr>
        <w:lastRenderedPageBreak/>
        <w:t>декларируемом объекте являются: поддержание всего технологического оборудования, средств управления и противоаварийной защиты в постоянной исправности, эксплуатация ее в соответствии с правилами, инструкциями, технологическими регламентами, реализация мероприятий противопожарной профилактики, соблюдение производственной и технологической дисциплины.</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В соответствии с требованиями </w:t>
      </w:r>
      <w:hyperlink r:id="rId45" w:tooltip="Постановление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 w:history="1">
        <w:r w:rsidRPr="007669D5">
          <w:rPr>
            <w:sz w:val="24"/>
            <w:szCs w:val="24"/>
          </w:rPr>
          <w:t>Постановления правительства от 31 декабря 2020 года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w:t>
        </w:r>
      </w:hyperlink>
      <w:r w:rsidRPr="007669D5">
        <w:rPr>
          <w:sz w:val="24"/>
          <w:szCs w:val="24"/>
        </w:rPr>
        <w:t>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F065CC" w:rsidRPr="007669D5" w:rsidRDefault="00F065CC" w:rsidP="00F065CC">
      <w:pPr>
        <w:suppressAutoHyphens/>
        <w:spacing w:line="288" w:lineRule="auto"/>
        <w:ind w:firstLine="567"/>
        <w:jc w:val="both"/>
        <w:rPr>
          <w:sz w:val="24"/>
          <w:szCs w:val="24"/>
        </w:rPr>
      </w:pPr>
      <w:r w:rsidRPr="007669D5">
        <w:rPr>
          <w:sz w:val="24"/>
          <w:szCs w:val="24"/>
        </w:rPr>
        <w:t xml:space="preserve">В подразделениях ООО «ННК-Самаранетфегаз», которые будут эксплуатировать проектируемые объекты, имеется план мероприятий по локализации и ликвидации аварий, разработанный в соответствии с «Положением о разработке планов мероприятий по локализации и ликвидации последствий аварий на опасных производственных объектах», утв. </w:t>
      </w:r>
      <w:hyperlink r:id="rId46" w:tooltip="Постановление 1437 Положение о разработке планов мероприятий по локализации и ликвидации последствий аварий на опасных производственных объектах" w:history="1">
        <w:r w:rsidRPr="007669D5">
          <w:rPr>
            <w:sz w:val="24"/>
            <w:szCs w:val="24"/>
          </w:rPr>
          <w:t>постановлением Правительства Российской Федерации от 15 сентября 2020 года № 1437</w:t>
        </w:r>
      </w:hyperlink>
      <w:r w:rsidRPr="007669D5">
        <w:rPr>
          <w:sz w:val="24"/>
          <w:szCs w:val="24"/>
        </w:rPr>
        <w:t>.</w:t>
      </w:r>
    </w:p>
    <w:p w:rsidR="00F065CC" w:rsidRPr="007669D5" w:rsidRDefault="00F065CC" w:rsidP="00F065CC">
      <w:pPr>
        <w:suppressAutoHyphens/>
        <w:spacing w:line="288" w:lineRule="auto"/>
        <w:ind w:firstLine="567"/>
        <w:jc w:val="both"/>
        <w:rPr>
          <w:sz w:val="24"/>
          <w:szCs w:val="24"/>
        </w:rPr>
      </w:pPr>
    </w:p>
    <w:sectPr w:rsidR="00F065CC" w:rsidRPr="007669D5" w:rsidSect="006D2E4D">
      <w:headerReference w:type="default" r:id="rId47"/>
      <w:footerReference w:type="default" r:id="rId48"/>
      <w:type w:val="continuous"/>
      <w:pgSz w:w="11909" w:h="16834" w:code="9"/>
      <w:pgMar w:top="1134" w:right="851" w:bottom="1134" w:left="1418" w:header="567" w:footer="56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8A" w:rsidRDefault="005C608A" w:rsidP="004C246D">
      <w:r>
        <w:separator/>
      </w:r>
    </w:p>
    <w:p w:rsidR="005C608A" w:rsidRDefault="005C608A"/>
  </w:endnote>
  <w:endnote w:type="continuationSeparator" w:id="0">
    <w:p w:rsidR="005C608A" w:rsidRDefault="005C608A" w:rsidP="004C246D">
      <w:r>
        <w:continuationSeparator/>
      </w:r>
    </w:p>
    <w:p w:rsidR="005C608A" w:rsidRDefault="005C6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panose1 w:val="020B0505020202020204"/>
    <w:charset w:val="00"/>
    <w:family w:val="swiss"/>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A" w:rsidRDefault="005C608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A" w:rsidRPr="00E31AA2" w:rsidRDefault="005C608A" w:rsidP="00F620B3">
    <w:pPr>
      <w:tabs>
        <w:tab w:val="center" w:pos="4820"/>
        <w:tab w:val="right" w:pos="9639"/>
      </w:tabs>
      <w:jc w:val="center"/>
      <w:rPr>
        <w:rFonts w:ascii="Arial" w:hAnsi="Arial"/>
        <w:b/>
        <w:bCs/>
        <w:noProof/>
        <w:sz w:val="32"/>
        <w:lang w:val="en-US"/>
      </w:rPr>
    </w:pPr>
    <w:r>
      <w:rPr>
        <w:rFonts w:ascii="Arial" w:hAnsi="Arial"/>
        <w:b/>
        <w:bCs/>
        <w:noProof/>
        <w:sz w:val="32"/>
      </w:rPr>
      <w:t>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A" w:rsidRPr="00E31AA2" w:rsidRDefault="005C608A" w:rsidP="00F620B3">
    <w:pPr>
      <w:tabs>
        <w:tab w:val="center" w:pos="4820"/>
        <w:tab w:val="right" w:pos="9639"/>
      </w:tabs>
      <w:jc w:val="center"/>
      <w:rPr>
        <w:rFonts w:ascii="Arial" w:hAnsi="Arial"/>
        <w:b/>
        <w:bCs/>
        <w:noProof/>
        <w:sz w:val="32"/>
        <w:lang w:val="en-US"/>
      </w:rPr>
    </w:pPr>
    <w:r>
      <w:rPr>
        <w:rFonts w:ascii="Arial" w:hAnsi="Arial"/>
        <w:b/>
        <w:bCs/>
        <w:noProof/>
        <w:sz w:val="32"/>
      </w:rPr>
      <w:t>2024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A" w:rsidRPr="00FA3C5D" w:rsidRDefault="005C608A" w:rsidP="00505777">
    <w:pPr>
      <w:pStyle w:val="41"/>
      <w:rPr>
        <w:rFonts w:ascii="Times New Roman" w:hAnsi="Times New Roman"/>
        <w:sz w:val="18"/>
        <w:lang w:val="ru-RU"/>
      </w:rPr>
    </w:pPr>
    <w:r w:rsidRPr="00FA3C5D">
      <w:rPr>
        <w:rFonts w:ascii="Times New Roman" w:hAnsi="Times New Roman"/>
        <w:sz w:val="18"/>
        <w:lang w:val="ru-RU"/>
      </w:rPr>
      <w:tab/>
    </w:r>
    <w:r w:rsidRPr="00505777">
      <w:rPr>
        <w:rFonts w:ascii="Times New Roman" w:hAnsi="Times New Roman"/>
        <w:sz w:val="18"/>
        <w:lang w:val="ru-RU"/>
      </w:rPr>
      <w:t>Документация по планировке территории</w:t>
    </w:r>
    <w:r>
      <w:rPr>
        <w:rFonts w:ascii="Times New Roman" w:hAnsi="Times New Roman"/>
        <w:sz w:val="18"/>
        <w:lang w:val="ru-RU"/>
      </w:rPr>
      <w:t xml:space="preserve">. </w:t>
    </w:r>
    <w:r w:rsidRPr="00505777">
      <w:rPr>
        <w:rFonts w:ascii="Times New Roman" w:hAnsi="Times New Roman"/>
        <w:sz w:val="18"/>
        <w:lang w:val="ru-RU"/>
      </w:rPr>
      <w:t>Основная часть проекта планировки территории</w:t>
    </w:r>
    <w:r w:rsidRPr="00FA3C5D">
      <w:rPr>
        <w:rFonts w:ascii="Times New Roman" w:hAnsi="Times New Roman"/>
        <w:sz w:val="18"/>
        <w:lang w:val="ru-RU"/>
      </w:rPr>
      <w:tab/>
    </w:r>
    <w:r w:rsidRPr="00FA3C5D">
      <w:rPr>
        <w:rFonts w:ascii="Times New Roman" w:hAnsi="Times New Roman"/>
        <w:sz w:val="18"/>
      </w:rPr>
      <w:fldChar w:fldCharType="begin"/>
    </w:r>
    <w:r w:rsidRPr="00FA3C5D">
      <w:rPr>
        <w:rFonts w:ascii="Times New Roman" w:hAnsi="Times New Roman"/>
        <w:sz w:val="18"/>
        <w:lang w:val="ru-RU"/>
      </w:rPr>
      <w:instrText xml:space="preserve"> </w:instrText>
    </w:r>
    <w:r w:rsidRPr="00FA3C5D">
      <w:rPr>
        <w:rFonts w:ascii="Times New Roman" w:hAnsi="Times New Roman"/>
        <w:sz w:val="18"/>
      </w:rPr>
      <w:instrText>PAGE</w:instrText>
    </w:r>
    <w:r w:rsidRPr="00FA3C5D">
      <w:rPr>
        <w:rFonts w:ascii="Times New Roman" w:hAnsi="Times New Roman"/>
        <w:sz w:val="18"/>
        <w:lang w:val="ru-RU"/>
      </w:rPr>
      <w:instrText xml:space="preserve">  \* </w:instrText>
    </w:r>
    <w:r w:rsidRPr="00FA3C5D">
      <w:rPr>
        <w:rFonts w:ascii="Times New Roman" w:hAnsi="Times New Roman"/>
        <w:sz w:val="18"/>
      </w:rPr>
      <w:instrText>MERGEFORMAT</w:instrText>
    </w:r>
    <w:r w:rsidRPr="00FA3C5D">
      <w:rPr>
        <w:rFonts w:ascii="Times New Roman" w:hAnsi="Times New Roman"/>
        <w:sz w:val="18"/>
        <w:lang w:val="ru-RU"/>
      </w:rPr>
      <w:instrText xml:space="preserve"> </w:instrText>
    </w:r>
    <w:r w:rsidRPr="00FA3C5D">
      <w:rPr>
        <w:rFonts w:ascii="Times New Roman" w:hAnsi="Times New Roman"/>
        <w:sz w:val="18"/>
      </w:rPr>
      <w:fldChar w:fldCharType="separate"/>
    </w:r>
    <w:r w:rsidR="00ED7339" w:rsidRPr="00ED7339">
      <w:rPr>
        <w:rFonts w:ascii="Times New Roman" w:hAnsi="Times New Roman"/>
        <w:sz w:val="18"/>
        <w:lang w:val="ru-RU"/>
      </w:rPr>
      <w:t>5</w:t>
    </w:r>
    <w:r w:rsidRPr="00FA3C5D">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8A" w:rsidRDefault="005C608A" w:rsidP="004C246D">
      <w:r>
        <w:separator/>
      </w:r>
    </w:p>
    <w:p w:rsidR="005C608A" w:rsidRDefault="005C608A"/>
  </w:footnote>
  <w:footnote w:type="continuationSeparator" w:id="0">
    <w:p w:rsidR="005C608A" w:rsidRDefault="005C608A" w:rsidP="004C246D">
      <w:r>
        <w:continuationSeparator/>
      </w:r>
    </w:p>
    <w:p w:rsidR="005C608A" w:rsidRDefault="005C60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A" w:rsidRDefault="005C608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A" w:rsidRDefault="005C608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A" w:rsidRDefault="005C608A">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8A" w:rsidRDefault="005C608A">
    <w:pPr>
      <w:pStyle w:val="af3"/>
    </w:pPr>
  </w:p>
  <w:p w:rsidR="005C608A" w:rsidRDefault="005C60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4BB"/>
    <w:multiLevelType w:val="hybridMultilevel"/>
    <w:tmpl w:val="B0C02E20"/>
    <w:lvl w:ilvl="0" w:tplc="473C1F64">
      <w:start w:val="1"/>
      <w:numFmt w:val="bullet"/>
      <w:lvlRestart w:val="0"/>
      <w:pStyle w:val="a"/>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E619F8"/>
    <w:multiLevelType w:val="hybridMultilevel"/>
    <w:tmpl w:val="2418023C"/>
    <w:lvl w:ilvl="0" w:tplc="2B0A68B2">
      <w:start w:val="1"/>
      <w:numFmt w:val="decimal"/>
      <w:pStyle w:val="2"/>
      <w:lvlText w:val="2.%1"/>
      <w:lvlJc w:val="left"/>
      <w:pPr>
        <w:ind w:left="786"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45354A"/>
    <w:multiLevelType w:val="hybridMultilevel"/>
    <w:tmpl w:val="37AC1684"/>
    <w:lvl w:ilvl="0" w:tplc="41A494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AA356F"/>
    <w:multiLevelType w:val="hybridMultilevel"/>
    <w:tmpl w:val="3DB01D36"/>
    <w:lvl w:ilvl="0" w:tplc="41A494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9EE4D6F"/>
    <w:multiLevelType w:val="hybridMultilevel"/>
    <w:tmpl w:val="7E366A42"/>
    <w:lvl w:ilvl="0" w:tplc="CC80CE3A">
      <w:start w:val="1"/>
      <w:numFmt w:val="bullet"/>
      <w:lvlText w:val="-"/>
      <w:lvlJc w:val="left"/>
      <w:pPr>
        <w:ind w:left="1440" w:hanging="360"/>
      </w:pPr>
      <w:rPr>
        <w:rFonts w:ascii="Swis721 LtEx BT" w:hAnsi="Swis721 LtEx BT"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91F0B"/>
    <w:multiLevelType w:val="multilevel"/>
    <w:tmpl w:val="75387510"/>
    <w:lvl w:ilvl="0">
      <w:start w:val="1"/>
      <w:numFmt w:val="decimal"/>
      <w:pStyle w:val="a0"/>
      <w:suff w:val="space"/>
      <w:lvlText w:val="Приложение %1."/>
      <w:lvlJc w:val="left"/>
      <w:pPr>
        <w:ind w:left="284" w:firstLine="0"/>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7765D40"/>
    <w:multiLevelType w:val="multilevel"/>
    <w:tmpl w:val="0FA2118A"/>
    <w:styleLink w:val="2010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7" w15:restartNumberingAfterBreak="0">
    <w:nsid w:val="39DC7DA0"/>
    <w:multiLevelType w:val="singleLevel"/>
    <w:tmpl w:val="AA866C5E"/>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8" w15:restartNumberingAfterBreak="0">
    <w:nsid w:val="3B8A54A3"/>
    <w:multiLevelType w:val="multilevel"/>
    <w:tmpl w:val="69BA8CB4"/>
    <w:lvl w:ilvl="0">
      <w:start w:val="1"/>
      <w:numFmt w:val="decimal"/>
      <w:lvlText w:val="Раздел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4B66919"/>
    <w:multiLevelType w:val="multilevel"/>
    <w:tmpl w:val="60CA985E"/>
    <w:lvl w:ilvl="0">
      <w:start w:val="1"/>
      <w:numFmt w:val="bullet"/>
      <w:pStyle w:val="1"/>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B6238"/>
    <w:multiLevelType w:val="hybridMultilevel"/>
    <w:tmpl w:val="72C0CE9E"/>
    <w:lvl w:ilvl="0" w:tplc="41A49460">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6F9132D"/>
    <w:multiLevelType w:val="hybridMultilevel"/>
    <w:tmpl w:val="44909A8E"/>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7"/>
  </w:num>
  <w:num w:numId="4">
    <w:abstractNumId w:val="6"/>
  </w:num>
  <w:num w:numId="5">
    <w:abstractNumId w:val="8"/>
  </w:num>
  <w:num w:numId="6">
    <w:abstractNumId w:val="1"/>
  </w:num>
  <w:num w:numId="7">
    <w:abstractNumId w:val="9"/>
  </w:num>
  <w:num w:numId="8">
    <w:abstractNumId w:val="10"/>
  </w:num>
  <w:num w:numId="9">
    <w:abstractNumId w:val="11"/>
  </w:num>
  <w:num w:numId="10">
    <w:abstractNumId w:val="3"/>
  </w:num>
  <w:num w:numId="11">
    <w:abstractNumId w:val="2"/>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FE"/>
    <w:rsid w:val="00004F3C"/>
    <w:rsid w:val="00005981"/>
    <w:rsid w:val="000074A9"/>
    <w:rsid w:val="0001307F"/>
    <w:rsid w:val="000145B0"/>
    <w:rsid w:val="000164D9"/>
    <w:rsid w:val="00021C5B"/>
    <w:rsid w:val="00027223"/>
    <w:rsid w:val="00030343"/>
    <w:rsid w:val="00031D06"/>
    <w:rsid w:val="000332B4"/>
    <w:rsid w:val="0003373E"/>
    <w:rsid w:val="00037966"/>
    <w:rsid w:val="00044601"/>
    <w:rsid w:val="00045165"/>
    <w:rsid w:val="00047509"/>
    <w:rsid w:val="00051532"/>
    <w:rsid w:val="000515DB"/>
    <w:rsid w:val="000525E8"/>
    <w:rsid w:val="0005554E"/>
    <w:rsid w:val="00056B39"/>
    <w:rsid w:val="00060441"/>
    <w:rsid w:val="00061006"/>
    <w:rsid w:val="00063716"/>
    <w:rsid w:val="00074C95"/>
    <w:rsid w:val="00080AF8"/>
    <w:rsid w:val="00081962"/>
    <w:rsid w:val="00081F2A"/>
    <w:rsid w:val="00083A78"/>
    <w:rsid w:val="000864ED"/>
    <w:rsid w:val="0008732D"/>
    <w:rsid w:val="0009106F"/>
    <w:rsid w:val="000A0718"/>
    <w:rsid w:val="000A4522"/>
    <w:rsid w:val="000A5B8A"/>
    <w:rsid w:val="000B1746"/>
    <w:rsid w:val="000B4934"/>
    <w:rsid w:val="000B740B"/>
    <w:rsid w:val="000C1DD4"/>
    <w:rsid w:val="000C29A9"/>
    <w:rsid w:val="000C6360"/>
    <w:rsid w:val="000C7A1F"/>
    <w:rsid w:val="000D0A62"/>
    <w:rsid w:val="000D0EE8"/>
    <w:rsid w:val="000D1458"/>
    <w:rsid w:val="000D229B"/>
    <w:rsid w:val="000D4F66"/>
    <w:rsid w:val="000D5CFD"/>
    <w:rsid w:val="000D647C"/>
    <w:rsid w:val="000E0C52"/>
    <w:rsid w:val="000E0E50"/>
    <w:rsid w:val="000E4B11"/>
    <w:rsid w:val="000E665C"/>
    <w:rsid w:val="000E7F3D"/>
    <w:rsid w:val="000F0E58"/>
    <w:rsid w:val="000F1442"/>
    <w:rsid w:val="000F253E"/>
    <w:rsid w:val="000F58BF"/>
    <w:rsid w:val="000F7B98"/>
    <w:rsid w:val="0010000A"/>
    <w:rsid w:val="00103EEB"/>
    <w:rsid w:val="001113D4"/>
    <w:rsid w:val="00111ABA"/>
    <w:rsid w:val="00115508"/>
    <w:rsid w:val="00116E91"/>
    <w:rsid w:val="00122A9B"/>
    <w:rsid w:val="001236A2"/>
    <w:rsid w:val="0012633B"/>
    <w:rsid w:val="00130DAE"/>
    <w:rsid w:val="00131649"/>
    <w:rsid w:val="001330D5"/>
    <w:rsid w:val="00134800"/>
    <w:rsid w:val="001377F6"/>
    <w:rsid w:val="00137B3C"/>
    <w:rsid w:val="00137F73"/>
    <w:rsid w:val="00140F02"/>
    <w:rsid w:val="0014108B"/>
    <w:rsid w:val="0014449F"/>
    <w:rsid w:val="0014510D"/>
    <w:rsid w:val="001467A4"/>
    <w:rsid w:val="00147555"/>
    <w:rsid w:val="00153B5F"/>
    <w:rsid w:val="00161059"/>
    <w:rsid w:val="0016363F"/>
    <w:rsid w:val="001657DA"/>
    <w:rsid w:val="00165808"/>
    <w:rsid w:val="00165F84"/>
    <w:rsid w:val="00166E2C"/>
    <w:rsid w:val="00171C29"/>
    <w:rsid w:val="00172C1C"/>
    <w:rsid w:val="00174183"/>
    <w:rsid w:val="001757EF"/>
    <w:rsid w:val="00177ECA"/>
    <w:rsid w:val="00182464"/>
    <w:rsid w:val="00183F05"/>
    <w:rsid w:val="0018564E"/>
    <w:rsid w:val="00192145"/>
    <w:rsid w:val="0019259D"/>
    <w:rsid w:val="001B192E"/>
    <w:rsid w:val="001C2D67"/>
    <w:rsid w:val="001C49CF"/>
    <w:rsid w:val="001C4EFB"/>
    <w:rsid w:val="001C7CD2"/>
    <w:rsid w:val="001D0E49"/>
    <w:rsid w:val="001D38E9"/>
    <w:rsid w:val="001D42E4"/>
    <w:rsid w:val="001D4CDC"/>
    <w:rsid w:val="001D5D3E"/>
    <w:rsid w:val="001D6855"/>
    <w:rsid w:val="001D7565"/>
    <w:rsid w:val="001E1319"/>
    <w:rsid w:val="001E3577"/>
    <w:rsid w:val="001E789C"/>
    <w:rsid w:val="001E7F88"/>
    <w:rsid w:val="001F2550"/>
    <w:rsid w:val="001F2F28"/>
    <w:rsid w:val="002020F2"/>
    <w:rsid w:val="00202472"/>
    <w:rsid w:val="002076AA"/>
    <w:rsid w:val="00215695"/>
    <w:rsid w:val="002163BA"/>
    <w:rsid w:val="00216FDB"/>
    <w:rsid w:val="00217989"/>
    <w:rsid w:val="00217CAA"/>
    <w:rsid w:val="00221FDB"/>
    <w:rsid w:val="00222904"/>
    <w:rsid w:val="00223648"/>
    <w:rsid w:val="00227D05"/>
    <w:rsid w:val="0023069E"/>
    <w:rsid w:val="002316D3"/>
    <w:rsid w:val="002376CB"/>
    <w:rsid w:val="002412D8"/>
    <w:rsid w:val="00241BCE"/>
    <w:rsid w:val="00241D58"/>
    <w:rsid w:val="0024407F"/>
    <w:rsid w:val="002445D4"/>
    <w:rsid w:val="00245BD3"/>
    <w:rsid w:val="00246FAD"/>
    <w:rsid w:val="002525BE"/>
    <w:rsid w:val="002544EA"/>
    <w:rsid w:val="0025520E"/>
    <w:rsid w:val="00256077"/>
    <w:rsid w:val="0025785C"/>
    <w:rsid w:val="00271071"/>
    <w:rsid w:val="0027174B"/>
    <w:rsid w:val="00273AC9"/>
    <w:rsid w:val="00273C3B"/>
    <w:rsid w:val="002744D5"/>
    <w:rsid w:val="002760D0"/>
    <w:rsid w:val="00276603"/>
    <w:rsid w:val="00280011"/>
    <w:rsid w:val="00284C5D"/>
    <w:rsid w:val="00291B11"/>
    <w:rsid w:val="00293070"/>
    <w:rsid w:val="002A2FDA"/>
    <w:rsid w:val="002A6A39"/>
    <w:rsid w:val="002A6E85"/>
    <w:rsid w:val="002B0ED9"/>
    <w:rsid w:val="002B133B"/>
    <w:rsid w:val="002B63FB"/>
    <w:rsid w:val="002B7609"/>
    <w:rsid w:val="002B7D4B"/>
    <w:rsid w:val="002C4A16"/>
    <w:rsid w:val="002C5D73"/>
    <w:rsid w:val="002D0172"/>
    <w:rsid w:val="002D1150"/>
    <w:rsid w:val="002D1178"/>
    <w:rsid w:val="002D67E0"/>
    <w:rsid w:val="002D6FA4"/>
    <w:rsid w:val="002D7A07"/>
    <w:rsid w:val="002D7BE5"/>
    <w:rsid w:val="002E254A"/>
    <w:rsid w:val="002E2B85"/>
    <w:rsid w:val="002E600E"/>
    <w:rsid w:val="002E678F"/>
    <w:rsid w:val="002F0A93"/>
    <w:rsid w:val="002F1A75"/>
    <w:rsid w:val="002F218A"/>
    <w:rsid w:val="002F4668"/>
    <w:rsid w:val="002F4670"/>
    <w:rsid w:val="002F5AF2"/>
    <w:rsid w:val="003009E3"/>
    <w:rsid w:val="00302B5F"/>
    <w:rsid w:val="00307A3A"/>
    <w:rsid w:val="00310D65"/>
    <w:rsid w:val="0031338A"/>
    <w:rsid w:val="003142BB"/>
    <w:rsid w:val="003158C3"/>
    <w:rsid w:val="00315DA4"/>
    <w:rsid w:val="00320859"/>
    <w:rsid w:val="00326A31"/>
    <w:rsid w:val="00335D66"/>
    <w:rsid w:val="00340C2B"/>
    <w:rsid w:val="003410B7"/>
    <w:rsid w:val="003419CA"/>
    <w:rsid w:val="00343919"/>
    <w:rsid w:val="00343B31"/>
    <w:rsid w:val="00344ABE"/>
    <w:rsid w:val="00351A32"/>
    <w:rsid w:val="00351E20"/>
    <w:rsid w:val="003522E0"/>
    <w:rsid w:val="00352A33"/>
    <w:rsid w:val="00357E1C"/>
    <w:rsid w:val="00362EC6"/>
    <w:rsid w:val="00365587"/>
    <w:rsid w:val="0036792C"/>
    <w:rsid w:val="00370F86"/>
    <w:rsid w:val="00371D7B"/>
    <w:rsid w:val="0038329F"/>
    <w:rsid w:val="003842F4"/>
    <w:rsid w:val="003874EE"/>
    <w:rsid w:val="0039002C"/>
    <w:rsid w:val="003934FE"/>
    <w:rsid w:val="00394ECB"/>
    <w:rsid w:val="00395CF2"/>
    <w:rsid w:val="003A1D9D"/>
    <w:rsid w:val="003A2402"/>
    <w:rsid w:val="003A2C7A"/>
    <w:rsid w:val="003A5612"/>
    <w:rsid w:val="003B10BF"/>
    <w:rsid w:val="003B7BA5"/>
    <w:rsid w:val="003B7D92"/>
    <w:rsid w:val="003C3773"/>
    <w:rsid w:val="003C6430"/>
    <w:rsid w:val="003C66D2"/>
    <w:rsid w:val="003D3913"/>
    <w:rsid w:val="003D5425"/>
    <w:rsid w:val="003E365C"/>
    <w:rsid w:val="003F4FBD"/>
    <w:rsid w:val="003F6CC6"/>
    <w:rsid w:val="003F76D8"/>
    <w:rsid w:val="00402265"/>
    <w:rsid w:val="00402852"/>
    <w:rsid w:val="00402AA9"/>
    <w:rsid w:val="00403E35"/>
    <w:rsid w:val="00411805"/>
    <w:rsid w:val="004131BA"/>
    <w:rsid w:val="004222F4"/>
    <w:rsid w:val="004227DD"/>
    <w:rsid w:val="00425D69"/>
    <w:rsid w:val="00430022"/>
    <w:rsid w:val="00432D6E"/>
    <w:rsid w:val="00436231"/>
    <w:rsid w:val="0043632C"/>
    <w:rsid w:val="00440784"/>
    <w:rsid w:val="00440928"/>
    <w:rsid w:val="00444F36"/>
    <w:rsid w:val="00445B63"/>
    <w:rsid w:val="00454675"/>
    <w:rsid w:val="00454FA0"/>
    <w:rsid w:val="004555C0"/>
    <w:rsid w:val="0045733A"/>
    <w:rsid w:val="00460C51"/>
    <w:rsid w:val="004618FD"/>
    <w:rsid w:val="00465A24"/>
    <w:rsid w:val="0047194B"/>
    <w:rsid w:val="00475AA3"/>
    <w:rsid w:val="00475B2E"/>
    <w:rsid w:val="00475E27"/>
    <w:rsid w:val="004760C5"/>
    <w:rsid w:val="004761D9"/>
    <w:rsid w:val="004761E9"/>
    <w:rsid w:val="0048063F"/>
    <w:rsid w:val="004834D3"/>
    <w:rsid w:val="00484E0E"/>
    <w:rsid w:val="004850CC"/>
    <w:rsid w:val="00485E31"/>
    <w:rsid w:val="004870A3"/>
    <w:rsid w:val="0049227A"/>
    <w:rsid w:val="00492806"/>
    <w:rsid w:val="004947FA"/>
    <w:rsid w:val="0049637A"/>
    <w:rsid w:val="004A4E22"/>
    <w:rsid w:val="004A6FBA"/>
    <w:rsid w:val="004A7EA8"/>
    <w:rsid w:val="004B0215"/>
    <w:rsid w:val="004B069A"/>
    <w:rsid w:val="004B0EB2"/>
    <w:rsid w:val="004B10DD"/>
    <w:rsid w:val="004B1F65"/>
    <w:rsid w:val="004B22B4"/>
    <w:rsid w:val="004B294F"/>
    <w:rsid w:val="004B37A7"/>
    <w:rsid w:val="004C12E6"/>
    <w:rsid w:val="004C246D"/>
    <w:rsid w:val="004C33D0"/>
    <w:rsid w:val="004C63C0"/>
    <w:rsid w:val="004D1AB7"/>
    <w:rsid w:val="004D6459"/>
    <w:rsid w:val="004D7A19"/>
    <w:rsid w:val="004E0C4F"/>
    <w:rsid w:val="004E440C"/>
    <w:rsid w:val="004E5378"/>
    <w:rsid w:val="004E5F80"/>
    <w:rsid w:val="004E651C"/>
    <w:rsid w:val="004F0237"/>
    <w:rsid w:val="004F0300"/>
    <w:rsid w:val="004F1084"/>
    <w:rsid w:val="004F5E1F"/>
    <w:rsid w:val="00504453"/>
    <w:rsid w:val="00505777"/>
    <w:rsid w:val="00512C26"/>
    <w:rsid w:val="00515397"/>
    <w:rsid w:val="0051669A"/>
    <w:rsid w:val="00520AC0"/>
    <w:rsid w:val="00521AA4"/>
    <w:rsid w:val="00525CBA"/>
    <w:rsid w:val="00533C5B"/>
    <w:rsid w:val="00533D81"/>
    <w:rsid w:val="00537EE6"/>
    <w:rsid w:val="00542B66"/>
    <w:rsid w:val="0054642B"/>
    <w:rsid w:val="005468DF"/>
    <w:rsid w:val="00546DFE"/>
    <w:rsid w:val="00547070"/>
    <w:rsid w:val="00550451"/>
    <w:rsid w:val="00557A00"/>
    <w:rsid w:val="00557F9B"/>
    <w:rsid w:val="00560490"/>
    <w:rsid w:val="00563FDD"/>
    <w:rsid w:val="00566A5D"/>
    <w:rsid w:val="0057233C"/>
    <w:rsid w:val="00573D4A"/>
    <w:rsid w:val="00575FDB"/>
    <w:rsid w:val="00584F32"/>
    <w:rsid w:val="00585088"/>
    <w:rsid w:val="00591CA3"/>
    <w:rsid w:val="00592DAD"/>
    <w:rsid w:val="00594E18"/>
    <w:rsid w:val="00595936"/>
    <w:rsid w:val="005960C3"/>
    <w:rsid w:val="00596934"/>
    <w:rsid w:val="005A0774"/>
    <w:rsid w:val="005A3B0C"/>
    <w:rsid w:val="005A4B07"/>
    <w:rsid w:val="005A5D9F"/>
    <w:rsid w:val="005B1E65"/>
    <w:rsid w:val="005B2BDD"/>
    <w:rsid w:val="005B2CE3"/>
    <w:rsid w:val="005B4A80"/>
    <w:rsid w:val="005B6046"/>
    <w:rsid w:val="005B65EA"/>
    <w:rsid w:val="005C31F7"/>
    <w:rsid w:val="005C3722"/>
    <w:rsid w:val="005C386E"/>
    <w:rsid w:val="005C608A"/>
    <w:rsid w:val="005D435B"/>
    <w:rsid w:val="005D439C"/>
    <w:rsid w:val="005E0335"/>
    <w:rsid w:val="005E26B4"/>
    <w:rsid w:val="005E7193"/>
    <w:rsid w:val="005E7CC7"/>
    <w:rsid w:val="005F7FDE"/>
    <w:rsid w:val="00602681"/>
    <w:rsid w:val="00602B29"/>
    <w:rsid w:val="00604055"/>
    <w:rsid w:val="0060546B"/>
    <w:rsid w:val="00607F62"/>
    <w:rsid w:val="00610DA1"/>
    <w:rsid w:val="00612202"/>
    <w:rsid w:val="00614DF7"/>
    <w:rsid w:val="00620CD7"/>
    <w:rsid w:val="0062129A"/>
    <w:rsid w:val="00624B41"/>
    <w:rsid w:val="00627DC9"/>
    <w:rsid w:val="00630745"/>
    <w:rsid w:val="00631E61"/>
    <w:rsid w:val="006355AB"/>
    <w:rsid w:val="00635BC6"/>
    <w:rsid w:val="006364E1"/>
    <w:rsid w:val="0063694E"/>
    <w:rsid w:val="00636A5B"/>
    <w:rsid w:val="006405CA"/>
    <w:rsid w:val="006408F1"/>
    <w:rsid w:val="00643121"/>
    <w:rsid w:val="0064320D"/>
    <w:rsid w:val="00644DF6"/>
    <w:rsid w:val="00652AE4"/>
    <w:rsid w:val="00655DEB"/>
    <w:rsid w:val="006575E1"/>
    <w:rsid w:val="0066100E"/>
    <w:rsid w:val="00662349"/>
    <w:rsid w:val="0066237D"/>
    <w:rsid w:val="00662DE5"/>
    <w:rsid w:val="00663DCF"/>
    <w:rsid w:val="006646A6"/>
    <w:rsid w:val="00666710"/>
    <w:rsid w:val="00666A2F"/>
    <w:rsid w:val="00673DBD"/>
    <w:rsid w:val="0067670B"/>
    <w:rsid w:val="006775C8"/>
    <w:rsid w:val="00677FB6"/>
    <w:rsid w:val="00684089"/>
    <w:rsid w:val="006861BB"/>
    <w:rsid w:val="0069010D"/>
    <w:rsid w:val="00690F0D"/>
    <w:rsid w:val="006916EB"/>
    <w:rsid w:val="00695552"/>
    <w:rsid w:val="00696E80"/>
    <w:rsid w:val="006976BE"/>
    <w:rsid w:val="006A0951"/>
    <w:rsid w:val="006A23A7"/>
    <w:rsid w:val="006A4075"/>
    <w:rsid w:val="006A4374"/>
    <w:rsid w:val="006A6B14"/>
    <w:rsid w:val="006A6E5D"/>
    <w:rsid w:val="006B0604"/>
    <w:rsid w:val="006B080F"/>
    <w:rsid w:val="006B3F12"/>
    <w:rsid w:val="006B7EEC"/>
    <w:rsid w:val="006C149B"/>
    <w:rsid w:val="006C1576"/>
    <w:rsid w:val="006C1D5B"/>
    <w:rsid w:val="006C211E"/>
    <w:rsid w:val="006D2E4D"/>
    <w:rsid w:val="006D7462"/>
    <w:rsid w:val="006D7C85"/>
    <w:rsid w:val="006E0A09"/>
    <w:rsid w:val="006E17ED"/>
    <w:rsid w:val="006E3994"/>
    <w:rsid w:val="006E728C"/>
    <w:rsid w:val="006F0FB6"/>
    <w:rsid w:val="006F224A"/>
    <w:rsid w:val="006F299B"/>
    <w:rsid w:val="006F32AE"/>
    <w:rsid w:val="006F3475"/>
    <w:rsid w:val="006F3554"/>
    <w:rsid w:val="006F4BF4"/>
    <w:rsid w:val="006F7A9F"/>
    <w:rsid w:val="00702A39"/>
    <w:rsid w:val="00704FC0"/>
    <w:rsid w:val="00713685"/>
    <w:rsid w:val="00713962"/>
    <w:rsid w:val="00716210"/>
    <w:rsid w:val="00716689"/>
    <w:rsid w:val="007200F3"/>
    <w:rsid w:val="00720B7B"/>
    <w:rsid w:val="00724D8F"/>
    <w:rsid w:val="007251F3"/>
    <w:rsid w:val="00737B4B"/>
    <w:rsid w:val="00740155"/>
    <w:rsid w:val="00740D41"/>
    <w:rsid w:val="007429B6"/>
    <w:rsid w:val="00742F08"/>
    <w:rsid w:val="00743C96"/>
    <w:rsid w:val="007449C9"/>
    <w:rsid w:val="00750340"/>
    <w:rsid w:val="00750865"/>
    <w:rsid w:val="00750DD5"/>
    <w:rsid w:val="00751901"/>
    <w:rsid w:val="00753BF0"/>
    <w:rsid w:val="00754313"/>
    <w:rsid w:val="00754A68"/>
    <w:rsid w:val="00760890"/>
    <w:rsid w:val="00762569"/>
    <w:rsid w:val="00763203"/>
    <w:rsid w:val="00763F5B"/>
    <w:rsid w:val="007669D5"/>
    <w:rsid w:val="007675B4"/>
    <w:rsid w:val="00767E85"/>
    <w:rsid w:val="0077006B"/>
    <w:rsid w:val="00770AED"/>
    <w:rsid w:val="007736CD"/>
    <w:rsid w:val="00774CED"/>
    <w:rsid w:val="007752CD"/>
    <w:rsid w:val="00780908"/>
    <w:rsid w:val="00781B93"/>
    <w:rsid w:val="00781ED6"/>
    <w:rsid w:val="0078286E"/>
    <w:rsid w:val="0078328C"/>
    <w:rsid w:val="007839FE"/>
    <w:rsid w:val="00793ABE"/>
    <w:rsid w:val="00795DDF"/>
    <w:rsid w:val="007A0411"/>
    <w:rsid w:val="007A34A6"/>
    <w:rsid w:val="007A60BB"/>
    <w:rsid w:val="007B0FD3"/>
    <w:rsid w:val="007B5F04"/>
    <w:rsid w:val="007C0483"/>
    <w:rsid w:val="007C2866"/>
    <w:rsid w:val="007C509B"/>
    <w:rsid w:val="007C5772"/>
    <w:rsid w:val="007C71BC"/>
    <w:rsid w:val="007D2FB3"/>
    <w:rsid w:val="007D60A4"/>
    <w:rsid w:val="007D6D83"/>
    <w:rsid w:val="007E0797"/>
    <w:rsid w:val="007F02FD"/>
    <w:rsid w:val="007F2ABB"/>
    <w:rsid w:val="007F431F"/>
    <w:rsid w:val="007F59FF"/>
    <w:rsid w:val="0080329E"/>
    <w:rsid w:val="008051A1"/>
    <w:rsid w:val="0080589E"/>
    <w:rsid w:val="00805E06"/>
    <w:rsid w:val="00805EB6"/>
    <w:rsid w:val="0080718F"/>
    <w:rsid w:val="00811D79"/>
    <w:rsid w:val="00812F68"/>
    <w:rsid w:val="00814814"/>
    <w:rsid w:val="008153A2"/>
    <w:rsid w:val="008158BC"/>
    <w:rsid w:val="0082386D"/>
    <w:rsid w:val="00830D75"/>
    <w:rsid w:val="00831E1B"/>
    <w:rsid w:val="0083484B"/>
    <w:rsid w:val="00837134"/>
    <w:rsid w:val="008376C6"/>
    <w:rsid w:val="00837DB7"/>
    <w:rsid w:val="008412AF"/>
    <w:rsid w:val="008429C2"/>
    <w:rsid w:val="00842D8D"/>
    <w:rsid w:val="0085042A"/>
    <w:rsid w:val="00856B26"/>
    <w:rsid w:val="00857551"/>
    <w:rsid w:val="008578D0"/>
    <w:rsid w:val="00860FAD"/>
    <w:rsid w:val="00862347"/>
    <w:rsid w:val="00863280"/>
    <w:rsid w:val="00863902"/>
    <w:rsid w:val="00863B7E"/>
    <w:rsid w:val="00865023"/>
    <w:rsid w:val="00865FB1"/>
    <w:rsid w:val="00873A60"/>
    <w:rsid w:val="00874031"/>
    <w:rsid w:val="00874763"/>
    <w:rsid w:val="00874B9A"/>
    <w:rsid w:val="0087514C"/>
    <w:rsid w:val="0087704D"/>
    <w:rsid w:val="00880571"/>
    <w:rsid w:val="00881BEE"/>
    <w:rsid w:val="00883880"/>
    <w:rsid w:val="00886674"/>
    <w:rsid w:val="00890712"/>
    <w:rsid w:val="00892A43"/>
    <w:rsid w:val="00893485"/>
    <w:rsid w:val="008939A6"/>
    <w:rsid w:val="008A1A72"/>
    <w:rsid w:val="008A1F2B"/>
    <w:rsid w:val="008A2BBD"/>
    <w:rsid w:val="008A2DAC"/>
    <w:rsid w:val="008A606B"/>
    <w:rsid w:val="008B54DB"/>
    <w:rsid w:val="008B590B"/>
    <w:rsid w:val="008B76EF"/>
    <w:rsid w:val="008C0F15"/>
    <w:rsid w:val="008C2D5D"/>
    <w:rsid w:val="008C3CA1"/>
    <w:rsid w:val="008C5A03"/>
    <w:rsid w:val="008D0085"/>
    <w:rsid w:val="008D0F76"/>
    <w:rsid w:val="008D0F81"/>
    <w:rsid w:val="008D1DE7"/>
    <w:rsid w:val="008D2204"/>
    <w:rsid w:val="008D24DC"/>
    <w:rsid w:val="008D4D42"/>
    <w:rsid w:val="008D5DC2"/>
    <w:rsid w:val="008D6F37"/>
    <w:rsid w:val="008E1447"/>
    <w:rsid w:val="008E6713"/>
    <w:rsid w:val="008E67E0"/>
    <w:rsid w:val="008E709E"/>
    <w:rsid w:val="008E7592"/>
    <w:rsid w:val="008E75F5"/>
    <w:rsid w:val="008F0EA4"/>
    <w:rsid w:val="008F34E7"/>
    <w:rsid w:val="008F56B2"/>
    <w:rsid w:val="008F59D9"/>
    <w:rsid w:val="008F736F"/>
    <w:rsid w:val="009000BE"/>
    <w:rsid w:val="00900171"/>
    <w:rsid w:val="0090037F"/>
    <w:rsid w:val="00901F1D"/>
    <w:rsid w:val="009020D8"/>
    <w:rsid w:val="0090212A"/>
    <w:rsid w:val="0090237F"/>
    <w:rsid w:val="00904764"/>
    <w:rsid w:val="009068EB"/>
    <w:rsid w:val="009120DE"/>
    <w:rsid w:val="00912AE7"/>
    <w:rsid w:val="009131C0"/>
    <w:rsid w:val="009140CB"/>
    <w:rsid w:val="009156DA"/>
    <w:rsid w:val="009162FE"/>
    <w:rsid w:val="009163C6"/>
    <w:rsid w:val="00921402"/>
    <w:rsid w:val="00921AB2"/>
    <w:rsid w:val="00922B26"/>
    <w:rsid w:val="00922E45"/>
    <w:rsid w:val="00923553"/>
    <w:rsid w:val="00925B75"/>
    <w:rsid w:val="009263ED"/>
    <w:rsid w:val="00933048"/>
    <w:rsid w:val="00933C37"/>
    <w:rsid w:val="00933F08"/>
    <w:rsid w:val="00941617"/>
    <w:rsid w:val="00946CA3"/>
    <w:rsid w:val="0096069A"/>
    <w:rsid w:val="00960CBA"/>
    <w:rsid w:val="009623E1"/>
    <w:rsid w:val="00970111"/>
    <w:rsid w:val="009704A6"/>
    <w:rsid w:val="00971627"/>
    <w:rsid w:val="00973CDB"/>
    <w:rsid w:val="009777C5"/>
    <w:rsid w:val="00985116"/>
    <w:rsid w:val="00987073"/>
    <w:rsid w:val="0099545D"/>
    <w:rsid w:val="00995527"/>
    <w:rsid w:val="009A253A"/>
    <w:rsid w:val="009A277D"/>
    <w:rsid w:val="009A291E"/>
    <w:rsid w:val="009A3E30"/>
    <w:rsid w:val="009A54EA"/>
    <w:rsid w:val="009A5A79"/>
    <w:rsid w:val="009B1D21"/>
    <w:rsid w:val="009B513A"/>
    <w:rsid w:val="009B61EA"/>
    <w:rsid w:val="009C0E23"/>
    <w:rsid w:val="009C263C"/>
    <w:rsid w:val="009D03C6"/>
    <w:rsid w:val="009D0A52"/>
    <w:rsid w:val="009D25AB"/>
    <w:rsid w:val="009D2A71"/>
    <w:rsid w:val="009D5A7C"/>
    <w:rsid w:val="009D71A1"/>
    <w:rsid w:val="009E5EF1"/>
    <w:rsid w:val="009E7C91"/>
    <w:rsid w:val="009F00CB"/>
    <w:rsid w:val="009F0D29"/>
    <w:rsid w:val="009F12D3"/>
    <w:rsid w:val="009F4C5B"/>
    <w:rsid w:val="009F533E"/>
    <w:rsid w:val="009F56E5"/>
    <w:rsid w:val="009F5B55"/>
    <w:rsid w:val="009F65BC"/>
    <w:rsid w:val="00A0161F"/>
    <w:rsid w:val="00A02439"/>
    <w:rsid w:val="00A025F0"/>
    <w:rsid w:val="00A03B29"/>
    <w:rsid w:val="00A06857"/>
    <w:rsid w:val="00A11166"/>
    <w:rsid w:val="00A14E5C"/>
    <w:rsid w:val="00A170DD"/>
    <w:rsid w:val="00A246CB"/>
    <w:rsid w:val="00A2689A"/>
    <w:rsid w:val="00A30532"/>
    <w:rsid w:val="00A32B65"/>
    <w:rsid w:val="00A343D9"/>
    <w:rsid w:val="00A355E6"/>
    <w:rsid w:val="00A3571E"/>
    <w:rsid w:val="00A37AA5"/>
    <w:rsid w:val="00A4151A"/>
    <w:rsid w:val="00A51AB1"/>
    <w:rsid w:val="00A56505"/>
    <w:rsid w:val="00A57F45"/>
    <w:rsid w:val="00A6091B"/>
    <w:rsid w:val="00A62732"/>
    <w:rsid w:val="00A63C68"/>
    <w:rsid w:val="00A75F69"/>
    <w:rsid w:val="00A770AF"/>
    <w:rsid w:val="00A773FB"/>
    <w:rsid w:val="00A814B4"/>
    <w:rsid w:val="00A820F6"/>
    <w:rsid w:val="00A83345"/>
    <w:rsid w:val="00A837F2"/>
    <w:rsid w:val="00A83874"/>
    <w:rsid w:val="00A86F73"/>
    <w:rsid w:val="00A87EDF"/>
    <w:rsid w:val="00A903E5"/>
    <w:rsid w:val="00A92E46"/>
    <w:rsid w:val="00A95085"/>
    <w:rsid w:val="00A97777"/>
    <w:rsid w:val="00AA4FD9"/>
    <w:rsid w:val="00AA5BAE"/>
    <w:rsid w:val="00AA66CF"/>
    <w:rsid w:val="00AB0A69"/>
    <w:rsid w:val="00AB1DF0"/>
    <w:rsid w:val="00AB36B9"/>
    <w:rsid w:val="00AB4E30"/>
    <w:rsid w:val="00AB6011"/>
    <w:rsid w:val="00AB7222"/>
    <w:rsid w:val="00AC3F89"/>
    <w:rsid w:val="00AC51B5"/>
    <w:rsid w:val="00AC5F35"/>
    <w:rsid w:val="00AC6098"/>
    <w:rsid w:val="00AD03B9"/>
    <w:rsid w:val="00AD182E"/>
    <w:rsid w:val="00AD21D4"/>
    <w:rsid w:val="00AD466A"/>
    <w:rsid w:val="00AD49D0"/>
    <w:rsid w:val="00AD6871"/>
    <w:rsid w:val="00AD750C"/>
    <w:rsid w:val="00AE36CE"/>
    <w:rsid w:val="00AE3DA8"/>
    <w:rsid w:val="00AE6153"/>
    <w:rsid w:val="00AF103C"/>
    <w:rsid w:val="00AF199A"/>
    <w:rsid w:val="00AF27CE"/>
    <w:rsid w:val="00AF2964"/>
    <w:rsid w:val="00AF6644"/>
    <w:rsid w:val="00B002B7"/>
    <w:rsid w:val="00B017C1"/>
    <w:rsid w:val="00B025B9"/>
    <w:rsid w:val="00B039E0"/>
    <w:rsid w:val="00B03E3F"/>
    <w:rsid w:val="00B04ACC"/>
    <w:rsid w:val="00B04D98"/>
    <w:rsid w:val="00B060D1"/>
    <w:rsid w:val="00B12B46"/>
    <w:rsid w:val="00B14BB2"/>
    <w:rsid w:val="00B2478E"/>
    <w:rsid w:val="00B2587D"/>
    <w:rsid w:val="00B33884"/>
    <w:rsid w:val="00B37C5F"/>
    <w:rsid w:val="00B4127C"/>
    <w:rsid w:val="00B47F02"/>
    <w:rsid w:val="00B50669"/>
    <w:rsid w:val="00B53CA7"/>
    <w:rsid w:val="00B642AF"/>
    <w:rsid w:val="00B65170"/>
    <w:rsid w:val="00B67C59"/>
    <w:rsid w:val="00B67FBD"/>
    <w:rsid w:val="00B71822"/>
    <w:rsid w:val="00B726C9"/>
    <w:rsid w:val="00B7611E"/>
    <w:rsid w:val="00B77AE7"/>
    <w:rsid w:val="00B82C4A"/>
    <w:rsid w:val="00B85342"/>
    <w:rsid w:val="00B879B9"/>
    <w:rsid w:val="00BA340A"/>
    <w:rsid w:val="00BA3F37"/>
    <w:rsid w:val="00BB1EBF"/>
    <w:rsid w:val="00BB222F"/>
    <w:rsid w:val="00BB6640"/>
    <w:rsid w:val="00BB7047"/>
    <w:rsid w:val="00BC22EA"/>
    <w:rsid w:val="00BC5CA1"/>
    <w:rsid w:val="00BC6DB0"/>
    <w:rsid w:val="00BC7928"/>
    <w:rsid w:val="00BD04C7"/>
    <w:rsid w:val="00BD2192"/>
    <w:rsid w:val="00BD39F1"/>
    <w:rsid w:val="00BD52D4"/>
    <w:rsid w:val="00BE097C"/>
    <w:rsid w:val="00BE24B2"/>
    <w:rsid w:val="00BE29B3"/>
    <w:rsid w:val="00BE39E1"/>
    <w:rsid w:val="00BE3E00"/>
    <w:rsid w:val="00BE3E4A"/>
    <w:rsid w:val="00BE4563"/>
    <w:rsid w:val="00BE45D1"/>
    <w:rsid w:val="00BE615C"/>
    <w:rsid w:val="00BE6483"/>
    <w:rsid w:val="00BE67F6"/>
    <w:rsid w:val="00BF48B6"/>
    <w:rsid w:val="00C00573"/>
    <w:rsid w:val="00C01F31"/>
    <w:rsid w:val="00C03EB3"/>
    <w:rsid w:val="00C04086"/>
    <w:rsid w:val="00C11572"/>
    <w:rsid w:val="00C17CAC"/>
    <w:rsid w:val="00C24B8A"/>
    <w:rsid w:val="00C25289"/>
    <w:rsid w:val="00C27316"/>
    <w:rsid w:val="00C320D9"/>
    <w:rsid w:val="00C32FFD"/>
    <w:rsid w:val="00C340FE"/>
    <w:rsid w:val="00C34525"/>
    <w:rsid w:val="00C36433"/>
    <w:rsid w:val="00C4098C"/>
    <w:rsid w:val="00C41615"/>
    <w:rsid w:val="00C425A6"/>
    <w:rsid w:val="00C4605D"/>
    <w:rsid w:val="00C50AC4"/>
    <w:rsid w:val="00C52C27"/>
    <w:rsid w:val="00C52EF4"/>
    <w:rsid w:val="00C52F2A"/>
    <w:rsid w:val="00C52FBE"/>
    <w:rsid w:val="00C559CB"/>
    <w:rsid w:val="00C566A4"/>
    <w:rsid w:val="00C56B1A"/>
    <w:rsid w:val="00C57DBF"/>
    <w:rsid w:val="00C6119B"/>
    <w:rsid w:val="00C61752"/>
    <w:rsid w:val="00C6393A"/>
    <w:rsid w:val="00C719F8"/>
    <w:rsid w:val="00C732CD"/>
    <w:rsid w:val="00C76DD2"/>
    <w:rsid w:val="00C77A60"/>
    <w:rsid w:val="00C823CF"/>
    <w:rsid w:val="00C879FD"/>
    <w:rsid w:val="00C87BAB"/>
    <w:rsid w:val="00C904EC"/>
    <w:rsid w:val="00C92104"/>
    <w:rsid w:val="00C93D43"/>
    <w:rsid w:val="00C94D02"/>
    <w:rsid w:val="00C97C46"/>
    <w:rsid w:val="00CA18B4"/>
    <w:rsid w:val="00CA18C8"/>
    <w:rsid w:val="00CA3091"/>
    <w:rsid w:val="00CA3112"/>
    <w:rsid w:val="00CA3CEC"/>
    <w:rsid w:val="00CA4727"/>
    <w:rsid w:val="00CB4BCB"/>
    <w:rsid w:val="00CC0078"/>
    <w:rsid w:val="00CC0B7F"/>
    <w:rsid w:val="00CD3E9B"/>
    <w:rsid w:val="00CD47F5"/>
    <w:rsid w:val="00CD5607"/>
    <w:rsid w:val="00CE03D6"/>
    <w:rsid w:val="00CE0D1F"/>
    <w:rsid w:val="00CE1259"/>
    <w:rsid w:val="00CE1E5A"/>
    <w:rsid w:val="00CE2C6F"/>
    <w:rsid w:val="00CE3AA7"/>
    <w:rsid w:val="00CE614E"/>
    <w:rsid w:val="00CF1008"/>
    <w:rsid w:val="00CF372F"/>
    <w:rsid w:val="00CF5827"/>
    <w:rsid w:val="00CF5903"/>
    <w:rsid w:val="00CF5A2D"/>
    <w:rsid w:val="00CF5CF8"/>
    <w:rsid w:val="00CF7100"/>
    <w:rsid w:val="00CF7DBA"/>
    <w:rsid w:val="00D0125B"/>
    <w:rsid w:val="00D02D3E"/>
    <w:rsid w:val="00D07E47"/>
    <w:rsid w:val="00D10E92"/>
    <w:rsid w:val="00D12453"/>
    <w:rsid w:val="00D1541D"/>
    <w:rsid w:val="00D15F8D"/>
    <w:rsid w:val="00D17A5B"/>
    <w:rsid w:val="00D209CE"/>
    <w:rsid w:val="00D22A52"/>
    <w:rsid w:val="00D233AE"/>
    <w:rsid w:val="00D30DC2"/>
    <w:rsid w:val="00D40316"/>
    <w:rsid w:val="00D40EB1"/>
    <w:rsid w:val="00D42C09"/>
    <w:rsid w:val="00D43A50"/>
    <w:rsid w:val="00D4591D"/>
    <w:rsid w:val="00D50AC3"/>
    <w:rsid w:val="00D52ABE"/>
    <w:rsid w:val="00D54201"/>
    <w:rsid w:val="00D55348"/>
    <w:rsid w:val="00D57300"/>
    <w:rsid w:val="00D60FBD"/>
    <w:rsid w:val="00D62051"/>
    <w:rsid w:val="00D6314A"/>
    <w:rsid w:val="00D70A7A"/>
    <w:rsid w:val="00D71A80"/>
    <w:rsid w:val="00D72304"/>
    <w:rsid w:val="00D730F7"/>
    <w:rsid w:val="00D73113"/>
    <w:rsid w:val="00D743AC"/>
    <w:rsid w:val="00D919FA"/>
    <w:rsid w:val="00D92406"/>
    <w:rsid w:val="00D92EF4"/>
    <w:rsid w:val="00D955BA"/>
    <w:rsid w:val="00DA0A1B"/>
    <w:rsid w:val="00DA0EB8"/>
    <w:rsid w:val="00DA2C13"/>
    <w:rsid w:val="00DA32D1"/>
    <w:rsid w:val="00DA40BA"/>
    <w:rsid w:val="00DA6577"/>
    <w:rsid w:val="00DA6ECE"/>
    <w:rsid w:val="00DB2E81"/>
    <w:rsid w:val="00DB32C2"/>
    <w:rsid w:val="00DB3F91"/>
    <w:rsid w:val="00DB575B"/>
    <w:rsid w:val="00DC08D6"/>
    <w:rsid w:val="00DC0F29"/>
    <w:rsid w:val="00DC5600"/>
    <w:rsid w:val="00DC72F1"/>
    <w:rsid w:val="00DD14CA"/>
    <w:rsid w:val="00DD2BD8"/>
    <w:rsid w:val="00DD46F8"/>
    <w:rsid w:val="00DD4B52"/>
    <w:rsid w:val="00DD4CE7"/>
    <w:rsid w:val="00DE07A1"/>
    <w:rsid w:val="00DE6706"/>
    <w:rsid w:val="00DF0BC1"/>
    <w:rsid w:val="00DF1C43"/>
    <w:rsid w:val="00DF2452"/>
    <w:rsid w:val="00DF49A0"/>
    <w:rsid w:val="00DF5C5D"/>
    <w:rsid w:val="00DF73B9"/>
    <w:rsid w:val="00E03C95"/>
    <w:rsid w:val="00E04E19"/>
    <w:rsid w:val="00E068E7"/>
    <w:rsid w:val="00E10848"/>
    <w:rsid w:val="00E1084A"/>
    <w:rsid w:val="00E11ABB"/>
    <w:rsid w:val="00E15D86"/>
    <w:rsid w:val="00E20262"/>
    <w:rsid w:val="00E2084C"/>
    <w:rsid w:val="00E2712B"/>
    <w:rsid w:val="00E30A9D"/>
    <w:rsid w:val="00E33DA3"/>
    <w:rsid w:val="00E355DE"/>
    <w:rsid w:val="00E37BD2"/>
    <w:rsid w:val="00E40D4C"/>
    <w:rsid w:val="00E41999"/>
    <w:rsid w:val="00E425EE"/>
    <w:rsid w:val="00E44EF0"/>
    <w:rsid w:val="00E472DC"/>
    <w:rsid w:val="00E55D3A"/>
    <w:rsid w:val="00E61159"/>
    <w:rsid w:val="00E649D7"/>
    <w:rsid w:val="00E64C59"/>
    <w:rsid w:val="00E67C68"/>
    <w:rsid w:val="00E718A6"/>
    <w:rsid w:val="00E756CE"/>
    <w:rsid w:val="00E7696C"/>
    <w:rsid w:val="00E77F39"/>
    <w:rsid w:val="00E8190F"/>
    <w:rsid w:val="00E85720"/>
    <w:rsid w:val="00E85C7F"/>
    <w:rsid w:val="00E86355"/>
    <w:rsid w:val="00E87875"/>
    <w:rsid w:val="00E9031F"/>
    <w:rsid w:val="00E97E6C"/>
    <w:rsid w:val="00EA25F2"/>
    <w:rsid w:val="00EA3594"/>
    <w:rsid w:val="00EA685F"/>
    <w:rsid w:val="00EA7A52"/>
    <w:rsid w:val="00EA7CA5"/>
    <w:rsid w:val="00EB3A46"/>
    <w:rsid w:val="00EC2066"/>
    <w:rsid w:val="00EC2260"/>
    <w:rsid w:val="00EC3208"/>
    <w:rsid w:val="00EC5E12"/>
    <w:rsid w:val="00EC62B1"/>
    <w:rsid w:val="00EC698D"/>
    <w:rsid w:val="00ED06C6"/>
    <w:rsid w:val="00ED16C4"/>
    <w:rsid w:val="00ED1E89"/>
    <w:rsid w:val="00ED21FC"/>
    <w:rsid w:val="00ED7339"/>
    <w:rsid w:val="00EE14E0"/>
    <w:rsid w:val="00EE20EB"/>
    <w:rsid w:val="00EE2D6E"/>
    <w:rsid w:val="00EE4F02"/>
    <w:rsid w:val="00EE7B14"/>
    <w:rsid w:val="00EF044A"/>
    <w:rsid w:val="00EF6315"/>
    <w:rsid w:val="00F01F28"/>
    <w:rsid w:val="00F065CC"/>
    <w:rsid w:val="00F078D9"/>
    <w:rsid w:val="00F128EB"/>
    <w:rsid w:val="00F12B25"/>
    <w:rsid w:val="00F140E1"/>
    <w:rsid w:val="00F26224"/>
    <w:rsid w:val="00F2729A"/>
    <w:rsid w:val="00F350B7"/>
    <w:rsid w:val="00F364AB"/>
    <w:rsid w:val="00F37926"/>
    <w:rsid w:val="00F4175B"/>
    <w:rsid w:val="00F42461"/>
    <w:rsid w:val="00F46828"/>
    <w:rsid w:val="00F46A31"/>
    <w:rsid w:val="00F51AE3"/>
    <w:rsid w:val="00F620B3"/>
    <w:rsid w:val="00F62BB5"/>
    <w:rsid w:val="00F64DA7"/>
    <w:rsid w:val="00F666D8"/>
    <w:rsid w:val="00F67F16"/>
    <w:rsid w:val="00F76B15"/>
    <w:rsid w:val="00F80351"/>
    <w:rsid w:val="00F81420"/>
    <w:rsid w:val="00F81F79"/>
    <w:rsid w:val="00F83A85"/>
    <w:rsid w:val="00F863AC"/>
    <w:rsid w:val="00F87016"/>
    <w:rsid w:val="00F90147"/>
    <w:rsid w:val="00F91EFB"/>
    <w:rsid w:val="00F92CD7"/>
    <w:rsid w:val="00F9748A"/>
    <w:rsid w:val="00FA3C5D"/>
    <w:rsid w:val="00FA7428"/>
    <w:rsid w:val="00FB10FA"/>
    <w:rsid w:val="00FB1F37"/>
    <w:rsid w:val="00FB6F03"/>
    <w:rsid w:val="00FC0DAD"/>
    <w:rsid w:val="00FC3688"/>
    <w:rsid w:val="00FC47F9"/>
    <w:rsid w:val="00FC604C"/>
    <w:rsid w:val="00FD546C"/>
    <w:rsid w:val="00FE0721"/>
    <w:rsid w:val="00FE340D"/>
    <w:rsid w:val="00FE3809"/>
    <w:rsid w:val="00FE6BC2"/>
    <w:rsid w:val="00FF116B"/>
    <w:rsid w:val="00FF17D8"/>
    <w:rsid w:val="00FF1854"/>
    <w:rsid w:val="00FF23A1"/>
    <w:rsid w:val="00FF373B"/>
    <w:rsid w:val="00FF416D"/>
    <w:rsid w:val="00FF45DE"/>
    <w:rsid w:val="00FF5A5D"/>
    <w:rsid w:val="00FF5C5D"/>
    <w:rsid w:val="00FF650A"/>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5:docId w15:val="{F06F112E-8D51-4045-A947-52115639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F10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2"/>
    <w:link w:val="11"/>
    <w:qFormat/>
    <w:rsid w:val="00B7611E"/>
    <w:pPr>
      <w:shd w:val="clear" w:color="auto" w:fill="FFFFFF"/>
      <w:spacing w:after="240"/>
      <w:ind w:left="0"/>
      <w:jc w:val="center"/>
      <w:outlineLvl w:val="0"/>
    </w:pPr>
    <w:rPr>
      <w:b/>
      <w:caps/>
      <w:sz w:val="28"/>
      <w:szCs w:val="28"/>
    </w:rPr>
  </w:style>
  <w:style w:type="paragraph" w:styleId="2">
    <w:name w:val="heading 2"/>
    <w:aliases w:val="hseHeading 2,OG Heading 2,- 1.1,Title3,Заголовок 2 Знак2,Заголовок 2 Знак1 Знак,Заголовок 2 Знак Знак1"/>
    <w:basedOn w:val="a3"/>
    <w:next w:val="a2"/>
    <w:link w:val="20"/>
    <w:qFormat/>
    <w:rsid w:val="005B2CE3"/>
    <w:pPr>
      <w:keepNext/>
      <w:keepLines/>
      <w:numPr>
        <w:numId w:val="6"/>
      </w:numPr>
      <w:shd w:val="clear" w:color="auto" w:fill="FFFFFF"/>
      <w:tabs>
        <w:tab w:val="left" w:pos="1134"/>
      </w:tabs>
      <w:spacing w:before="240" w:after="120" w:line="288" w:lineRule="auto"/>
      <w:ind w:left="924" w:hanging="357"/>
      <w:outlineLvl w:val="1"/>
    </w:pPr>
    <w:rPr>
      <w:b/>
      <w:bCs/>
      <w:color w:val="FF0000"/>
      <w:sz w:val="24"/>
      <w:szCs w:val="26"/>
    </w:rPr>
  </w:style>
  <w:style w:type="paragraph" w:styleId="3">
    <w:name w:val="heading 3"/>
    <w:aliases w:val="Заголовок 3 Знак1,Заголовок 3 Знак Знак, Знак Знак Знак Знак Знак Знак,Заголовок 31 Знак, Знак Знак Знак1 Знак Знак"/>
    <w:basedOn w:val="a2"/>
    <w:next w:val="a2"/>
    <w:link w:val="30"/>
    <w:unhideWhenUsed/>
    <w:qFormat/>
    <w:rsid w:val="000A5B8A"/>
    <w:pPr>
      <w:keepNext/>
      <w:spacing w:line="360" w:lineRule="auto"/>
      <w:ind w:firstLine="964"/>
      <w:jc w:val="both"/>
      <w:outlineLvl w:val="2"/>
    </w:pPr>
    <w:rPr>
      <w:b/>
      <w:i/>
      <w:sz w:val="24"/>
    </w:rPr>
  </w:style>
  <w:style w:type="paragraph" w:styleId="4">
    <w:name w:val="heading 4"/>
    <w:basedOn w:val="a2"/>
    <w:next w:val="a2"/>
    <w:link w:val="40"/>
    <w:unhideWhenUsed/>
    <w:qFormat/>
    <w:rsid w:val="0086390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Bold"/>
    <w:next w:val="a4"/>
    <w:link w:val="50"/>
    <w:qFormat/>
    <w:rsid w:val="00863902"/>
    <w:pPr>
      <w:keepNext/>
      <w:keepLines/>
      <w:spacing w:before="240" w:after="60" w:line="240" w:lineRule="auto"/>
      <w:ind w:firstLine="720"/>
      <w:outlineLvl w:val="4"/>
    </w:pPr>
    <w:rPr>
      <w:rFonts w:ascii="Arial" w:eastAsia="Times New Roman" w:hAnsi="Arial" w:cs="Times New Roman"/>
      <w:b/>
      <w:bCs/>
      <w:iCs/>
      <w:sz w:val="24"/>
      <w:szCs w:val="26"/>
      <w:lang w:eastAsia="ru-RU"/>
    </w:rPr>
  </w:style>
  <w:style w:type="paragraph" w:styleId="6">
    <w:name w:val="heading 6"/>
    <w:aliases w:val="наимен. рис,Italic,Heading 6 NOT IN USE,OG Distribution,Heading 6 Char,ПФ-ПРИЛ,Bold heading,Текст подраздела,Заголовок 6_старый,Знак20 Знак,Знак20 Знак Знак Знак Знак Знак,Heading 6,1,H6,Heading 6 Знак1"/>
    <w:basedOn w:val="a2"/>
    <w:next w:val="a2"/>
    <w:link w:val="60"/>
    <w:qFormat/>
    <w:rsid w:val="00863902"/>
    <w:pPr>
      <w:widowControl/>
      <w:autoSpaceDE/>
      <w:autoSpaceDN/>
      <w:adjustRightInd/>
      <w:spacing w:before="240" w:after="60"/>
      <w:ind w:firstLine="720"/>
      <w:outlineLvl w:val="5"/>
    </w:pPr>
    <w:rPr>
      <w:b/>
      <w:bCs/>
      <w:sz w:val="22"/>
      <w:szCs w:val="22"/>
    </w:rPr>
  </w:style>
  <w:style w:type="paragraph" w:styleId="7">
    <w:name w:val="heading 7"/>
    <w:aliases w:val="Наимен. рис,Not in Use, Heading 7 NOT IN USE,Heading 7 NOT IN USE,(содержание док),Itallics,Italics,(содержание док) Знак Знак,Заголовок 71 Знак,(содержание док) Знак1 Знак,Заголовок 71 Знак Знак,(содержание док) Знак1 Знак Знак Знак"/>
    <w:basedOn w:val="a2"/>
    <w:next w:val="a2"/>
    <w:link w:val="70"/>
    <w:qFormat/>
    <w:rsid w:val="00863902"/>
    <w:pPr>
      <w:widowControl/>
      <w:autoSpaceDE/>
      <w:autoSpaceDN/>
      <w:adjustRightInd/>
      <w:spacing w:before="240" w:after="60"/>
      <w:ind w:firstLine="720"/>
      <w:outlineLvl w:val="6"/>
    </w:pPr>
    <w:rPr>
      <w:sz w:val="24"/>
      <w:szCs w:val="24"/>
    </w:rPr>
  </w:style>
  <w:style w:type="paragraph" w:styleId="8">
    <w:name w:val="heading 8"/>
    <w:aliases w:val="not In use, Heading 8 NOT IN USE,Heading 8 NOT IN USE,Знак8,GFDSN H,1) список с цифрами,Текст подпункта после пункта,Знак18 Знак,Знак18 Знак Знак Знак Знак Знак, Знак8,Heading 8"/>
    <w:basedOn w:val="a2"/>
    <w:next w:val="a2"/>
    <w:link w:val="80"/>
    <w:qFormat/>
    <w:rsid w:val="00863902"/>
    <w:pPr>
      <w:widowControl/>
      <w:autoSpaceDE/>
      <w:autoSpaceDN/>
      <w:adjustRightInd/>
      <w:spacing w:before="240" w:after="60"/>
      <w:ind w:firstLine="720"/>
      <w:outlineLvl w:val="7"/>
    </w:pPr>
    <w:rPr>
      <w:i/>
      <w:iCs/>
      <w:sz w:val="24"/>
      <w:szCs w:val="24"/>
    </w:rPr>
  </w:style>
  <w:style w:type="paragraph" w:styleId="9">
    <w:name w:val="heading 9"/>
    <w:aliases w:val="Not in use, Heading 9 NOT IN USE,Heading 9 NOT IN USE,Заголовок,примечание,Заголовок 90,Title,Заголовок Знак Знак,Заголовок 91 Знак,Заголовок Знак1 Знак,Заголовок 91 Знак Знак,Заголовок Знак1 Знак Знак Знак,Heading 9,Not in use1,Not in use2"/>
    <w:basedOn w:val="a2"/>
    <w:next w:val="a2"/>
    <w:link w:val="90"/>
    <w:qFormat/>
    <w:rsid w:val="00863902"/>
    <w:pPr>
      <w:widowControl/>
      <w:autoSpaceDE/>
      <w:autoSpaceDN/>
      <w:adjustRightInd/>
      <w:spacing w:before="240" w:after="60"/>
      <w:ind w:firstLine="72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B7611E"/>
    <w:rPr>
      <w:rFonts w:ascii="Times New Roman" w:eastAsia="Times New Roman" w:hAnsi="Times New Roman" w:cs="Times New Roman"/>
      <w:b/>
      <w:caps/>
      <w:sz w:val="28"/>
      <w:szCs w:val="28"/>
      <w:shd w:val="clear" w:color="auto" w:fill="FFFFFF"/>
      <w:lang w:eastAsia="ru-RU"/>
    </w:rPr>
  </w:style>
  <w:style w:type="character" w:customStyle="1" w:styleId="20">
    <w:name w:val="Заголовок 2 Знак"/>
    <w:aliases w:val="hseHeading 2 Знак,OG Heading 2 Знак,- 1.1 Знак,Title3 Знак,Заголовок 2 Знак2 Знак,Заголовок 2 Знак1 Знак Знак,Заголовок 2 Знак Знак1 Знак"/>
    <w:basedOn w:val="a5"/>
    <w:link w:val="2"/>
    <w:rsid w:val="005B2CE3"/>
    <w:rPr>
      <w:rFonts w:ascii="Times New Roman" w:eastAsia="Times New Roman" w:hAnsi="Times New Roman" w:cs="Times New Roman"/>
      <w:b/>
      <w:bCs/>
      <w:color w:val="FF0000"/>
      <w:sz w:val="24"/>
      <w:szCs w:val="26"/>
      <w:shd w:val="clear" w:color="auto" w:fill="FFFFFF"/>
      <w:lang w:eastAsia="ru-RU"/>
    </w:rPr>
  </w:style>
  <w:style w:type="character" w:customStyle="1" w:styleId="30">
    <w:name w:val="Заголовок 3 Знак"/>
    <w:aliases w:val="Заголовок 3 Знак1 Знак,Заголовок 3 Знак Знак Знак, Знак Знак Знак Знак Знак Знак Знак,Заголовок 31 Знак Знак, Знак Знак Знак1 Знак Знак Знак"/>
    <w:basedOn w:val="a5"/>
    <w:link w:val="3"/>
    <w:rsid w:val="000A5B8A"/>
    <w:rPr>
      <w:rFonts w:ascii="Times New Roman" w:eastAsia="Times New Roman" w:hAnsi="Times New Roman" w:cs="Times New Roman"/>
      <w:b/>
      <w:i/>
      <w:sz w:val="24"/>
      <w:szCs w:val="20"/>
      <w:lang w:eastAsia="ru-RU"/>
    </w:rPr>
  </w:style>
  <w:style w:type="paragraph" w:styleId="12">
    <w:name w:val="toc 1"/>
    <w:basedOn w:val="a2"/>
    <w:next w:val="a2"/>
    <w:autoRedefine/>
    <w:uiPriority w:val="39"/>
    <w:unhideWhenUsed/>
    <w:rsid w:val="009B61EA"/>
    <w:pPr>
      <w:tabs>
        <w:tab w:val="left" w:pos="1320"/>
        <w:tab w:val="right" w:leader="dot" w:pos="9498"/>
      </w:tabs>
      <w:spacing w:before="120" w:after="120"/>
    </w:pPr>
    <w:rPr>
      <w:b/>
      <w:caps/>
      <w:noProof/>
      <w:kern w:val="28"/>
      <w:sz w:val="24"/>
    </w:rPr>
  </w:style>
  <w:style w:type="paragraph" w:styleId="21">
    <w:name w:val="toc 2"/>
    <w:basedOn w:val="a2"/>
    <w:next w:val="a2"/>
    <w:autoRedefine/>
    <w:uiPriority w:val="39"/>
    <w:unhideWhenUsed/>
    <w:rsid w:val="009F5B55"/>
    <w:pPr>
      <w:keepLines/>
      <w:tabs>
        <w:tab w:val="left" w:pos="880"/>
        <w:tab w:val="right" w:leader="dot" w:pos="9498"/>
      </w:tabs>
      <w:spacing w:after="60"/>
      <w:ind w:left="198" w:right="142"/>
    </w:pPr>
    <w:rPr>
      <w:noProof/>
      <w:sz w:val="24"/>
    </w:rPr>
  </w:style>
  <w:style w:type="paragraph" w:styleId="31">
    <w:name w:val="toc 3"/>
    <w:basedOn w:val="a2"/>
    <w:next w:val="a2"/>
    <w:autoRedefine/>
    <w:uiPriority w:val="39"/>
    <w:unhideWhenUsed/>
    <w:rsid w:val="00DC08D6"/>
    <w:pPr>
      <w:tabs>
        <w:tab w:val="right" w:leader="dot" w:pos="9498"/>
      </w:tabs>
      <w:spacing w:after="20"/>
      <w:ind w:left="403"/>
    </w:pPr>
    <w:rPr>
      <w:noProof/>
      <w:sz w:val="22"/>
    </w:rPr>
  </w:style>
  <w:style w:type="character" w:styleId="a8">
    <w:name w:val="Hyperlink"/>
    <w:uiPriority w:val="99"/>
    <w:unhideWhenUsed/>
    <w:rsid w:val="00AF103C"/>
    <w:rPr>
      <w:color w:val="0563C1"/>
      <w:u w:val="single"/>
    </w:rPr>
  </w:style>
  <w:style w:type="paragraph" w:customStyle="1" w:styleId="a4">
    <w:name w:val="Основной текст СамНИПИ"/>
    <w:link w:val="a9"/>
    <w:qFormat/>
    <w:rsid w:val="00AF103C"/>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9">
    <w:name w:val="Основной текст СамНИПИ Знак"/>
    <w:link w:val="a4"/>
    <w:locked/>
    <w:rsid w:val="00AF103C"/>
    <w:rPr>
      <w:rFonts w:ascii="Arial" w:eastAsia="Times New Roman" w:hAnsi="Arial" w:cs="Times New Roman"/>
      <w:bCs/>
      <w:sz w:val="20"/>
      <w:szCs w:val="20"/>
      <w:lang w:eastAsia="ru-RU"/>
    </w:rPr>
  </w:style>
  <w:style w:type="paragraph" w:customStyle="1" w:styleId="a">
    <w:name w:val="Маркированный список СамНИПИ"/>
    <w:link w:val="aa"/>
    <w:uiPriority w:val="99"/>
    <w:qFormat/>
    <w:rsid w:val="00AF103C"/>
    <w:pPr>
      <w:numPr>
        <w:numId w:val="1"/>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aa">
    <w:name w:val="Маркированный список СамНИПИ Знак"/>
    <w:link w:val="a"/>
    <w:uiPriority w:val="99"/>
    <w:locked/>
    <w:rsid w:val="00AF103C"/>
    <w:rPr>
      <w:rFonts w:ascii="Arial" w:eastAsia="Times New Roman" w:hAnsi="Arial" w:cs="Times New Roman"/>
      <w:sz w:val="20"/>
      <w:szCs w:val="20"/>
      <w:lang w:eastAsia="ja-JP"/>
    </w:rPr>
  </w:style>
  <w:style w:type="paragraph" w:customStyle="1" w:styleId="ab">
    <w:name w:val="Рис_Номер_СамНИПИ"/>
    <w:next w:val="a4"/>
    <w:rsid w:val="00AF103C"/>
    <w:pPr>
      <w:keepLines/>
      <w:spacing w:before="120" w:after="120" w:line="240" w:lineRule="auto"/>
      <w:jc w:val="center"/>
    </w:pPr>
    <w:rPr>
      <w:rFonts w:ascii="Arial" w:eastAsia="Times New Roman" w:hAnsi="Arial" w:cs="Times New Roman"/>
      <w:b/>
      <w:sz w:val="20"/>
      <w:szCs w:val="20"/>
      <w:lang w:eastAsia="ru-RU"/>
    </w:rPr>
  </w:style>
  <w:style w:type="paragraph" w:styleId="ac">
    <w:name w:val="TOC Heading"/>
    <w:basedOn w:val="10"/>
    <w:next w:val="a2"/>
    <w:uiPriority w:val="39"/>
    <w:unhideWhenUsed/>
    <w:qFormat/>
    <w:rsid w:val="00AF103C"/>
    <w:pPr>
      <w:keepLines/>
      <w:widowControl/>
      <w:autoSpaceDE/>
      <w:autoSpaceDN/>
      <w:adjustRightInd/>
      <w:spacing w:after="0" w:line="259" w:lineRule="auto"/>
      <w:outlineLvl w:val="9"/>
    </w:pPr>
    <w:rPr>
      <w:b w:val="0"/>
      <w:bCs/>
      <w:color w:val="2E74B5"/>
    </w:rPr>
  </w:style>
  <w:style w:type="paragraph" w:styleId="ad">
    <w:name w:val="Balloon Text"/>
    <w:basedOn w:val="a2"/>
    <w:link w:val="ae"/>
    <w:uiPriority w:val="99"/>
    <w:semiHidden/>
    <w:unhideWhenUsed/>
    <w:rsid w:val="00AF103C"/>
    <w:rPr>
      <w:rFonts w:ascii="Segoe UI" w:hAnsi="Segoe UI" w:cs="Segoe UI"/>
      <w:sz w:val="18"/>
      <w:szCs w:val="18"/>
    </w:rPr>
  </w:style>
  <w:style w:type="character" w:customStyle="1" w:styleId="ae">
    <w:name w:val="Текст выноски Знак"/>
    <w:basedOn w:val="a5"/>
    <w:link w:val="ad"/>
    <w:uiPriority w:val="99"/>
    <w:semiHidden/>
    <w:rsid w:val="00AF103C"/>
    <w:rPr>
      <w:rFonts w:ascii="Segoe UI" w:eastAsia="Times New Roman" w:hAnsi="Segoe UI" w:cs="Segoe UI"/>
      <w:sz w:val="18"/>
      <w:szCs w:val="18"/>
      <w:lang w:eastAsia="ru-RU"/>
    </w:rPr>
  </w:style>
  <w:style w:type="table" w:styleId="af">
    <w:name w:val="Table Grid"/>
    <w:basedOn w:val="a6"/>
    <w:uiPriority w:val="59"/>
    <w:rsid w:val="00F8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2"/>
    <w:link w:val="af0"/>
    <w:uiPriority w:val="34"/>
    <w:qFormat/>
    <w:rsid w:val="006A0951"/>
    <w:pPr>
      <w:ind w:left="720"/>
      <w:contextualSpacing/>
    </w:pPr>
  </w:style>
  <w:style w:type="paragraph" w:styleId="af1">
    <w:name w:val="Body Text"/>
    <w:aliases w:val="Абзац"/>
    <w:basedOn w:val="a2"/>
    <w:link w:val="af2"/>
    <w:uiPriority w:val="1"/>
    <w:qFormat/>
    <w:rsid w:val="006B7EEC"/>
    <w:pPr>
      <w:autoSpaceDE/>
      <w:autoSpaceDN/>
      <w:adjustRightInd/>
      <w:ind w:left="162"/>
    </w:pPr>
    <w:rPr>
      <w:sz w:val="24"/>
      <w:szCs w:val="24"/>
      <w:lang w:val="en-US" w:eastAsia="en-US"/>
    </w:rPr>
  </w:style>
  <w:style w:type="character" w:customStyle="1" w:styleId="af2">
    <w:name w:val="Основной текст Знак"/>
    <w:aliases w:val="Абзац Знак"/>
    <w:basedOn w:val="a5"/>
    <w:link w:val="af1"/>
    <w:uiPriority w:val="1"/>
    <w:rsid w:val="006B7EEC"/>
    <w:rPr>
      <w:rFonts w:ascii="Times New Roman" w:eastAsia="Times New Roman" w:hAnsi="Times New Roman" w:cs="Times New Roman"/>
      <w:sz w:val="24"/>
      <w:szCs w:val="24"/>
      <w:lang w:val="en-US"/>
    </w:rPr>
  </w:style>
  <w:style w:type="paragraph" w:styleId="af3">
    <w:name w:val="header"/>
    <w:basedOn w:val="a2"/>
    <w:link w:val="af4"/>
    <w:uiPriority w:val="99"/>
    <w:rsid w:val="004A7EA8"/>
    <w:pPr>
      <w:widowControl/>
      <w:tabs>
        <w:tab w:val="center" w:pos="4153"/>
        <w:tab w:val="right" w:pos="8306"/>
      </w:tabs>
      <w:autoSpaceDE/>
      <w:autoSpaceDN/>
      <w:adjustRightInd/>
    </w:pPr>
    <w:rPr>
      <w:rFonts w:ascii="NTCourierVK/Cyrillic" w:hAnsi="NTCourierVK/Cyrillic"/>
      <w:lang w:eastAsia="en-US"/>
    </w:rPr>
  </w:style>
  <w:style w:type="character" w:customStyle="1" w:styleId="af4">
    <w:name w:val="Верхний колонтитул Знак"/>
    <w:basedOn w:val="a5"/>
    <w:link w:val="af3"/>
    <w:uiPriority w:val="99"/>
    <w:rsid w:val="004A7EA8"/>
    <w:rPr>
      <w:rFonts w:ascii="NTCourierVK/Cyrillic" w:eastAsia="Times New Roman" w:hAnsi="NTCourierVK/Cyrillic" w:cs="Times New Roman"/>
      <w:sz w:val="20"/>
      <w:szCs w:val="20"/>
    </w:rPr>
  </w:style>
  <w:style w:type="paragraph" w:styleId="af5">
    <w:name w:val="footer"/>
    <w:basedOn w:val="a2"/>
    <w:link w:val="af6"/>
    <w:rsid w:val="004A7EA8"/>
    <w:pPr>
      <w:widowControl/>
      <w:tabs>
        <w:tab w:val="center" w:pos="4153"/>
        <w:tab w:val="right" w:pos="8306"/>
      </w:tabs>
      <w:autoSpaceDE/>
      <w:autoSpaceDN/>
      <w:adjustRightInd/>
    </w:pPr>
    <w:rPr>
      <w:rFonts w:ascii="NTCourierVK/Cyrillic" w:hAnsi="NTCourierVK/Cyrillic"/>
      <w:lang w:eastAsia="en-US"/>
    </w:rPr>
  </w:style>
  <w:style w:type="character" w:customStyle="1" w:styleId="af6">
    <w:name w:val="Нижний колонтитул Знак"/>
    <w:basedOn w:val="a5"/>
    <w:link w:val="af5"/>
    <w:rsid w:val="004A7EA8"/>
    <w:rPr>
      <w:rFonts w:ascii="NTCourierVK/Cyrillic" w:eastAsia="Times New Roman" w:hAnsi="NTCourierVK/Cyrillic" w:cs="Times New Roman"/>
      <w:sz w:val="20"/>
      <w:szCs w:val="20"/>
    </w:rPr>
  </w:style>
  <w:style w:type="paragraph" w:customStyle="1" w:styleId="ConsPlusTitle">
    <w:name w:val="ConsPlusTitle"/>
    <w:rsid w:val="004A7E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Нижний колонтитул А4 СамНИПИ"/>
    <w:basedOn w:val="af5"/>
    <w:rsid w:val="00CF5A2D"/>
    <w:pPr>
      <w:pBdr>
        <w:top w:val="single" w:sz="6" w:space="1" w:color="auto"/>
      </w:pBdr>
      <w:tabs>
        <w:tab w:val="clear" w:pos="4153"/>
        <w:tab w:val="clear" w:pos="8306"/>
        <w:tab w:val="center" w:pos="4819"/>
        <w:tab w:val="right" w:pos="9638"/>
      </w:tabs>
    </w:pPr>
    <w:rPr>
      <w:rFonts w:ascii="Arial" w:hAnsi="Arial"/>
      <w:noProof/>
      <w:sz w:val="16"/>
      <w:lang w:val="en-US" w:eastAsia="ru-RU"/>
    </w:rPr>
  </w:style>
  <w:style w:type="paragraph" w:customStyle="1" w:styleId="a0">
    <w:name w:val="Приложение"/>
    <w:basedOn w:val="a2"/>
    <w:link w:val="af7"/>
    <w:qFormat/>
    <w:rsid w:val="00BE67F6"/>
    <w:pPr>
      <w:numPr>
        <w:numId w:val="2"/>
      </w:numPr>
    </w:pPr>
    <w:rPr>
      <w:b/>
      <w:i/>
      <w:sz w:val="24"/>
      <w:szCs w:val="28"/>
    </w:rPr>
  </w:style>
  <w:style w:type="character" w:customStyle="1" w:styleId="af7">
    <w:name w:val="Приложение Знак"/>
    <w:basedOn w:val="a5"/>
    <w:link w:val="a0"/>
    <w:rsid w:val="00BE67F6"/>
    <w:rPr>
      <w:rFonts w:ascii="Times New Roman" w:eastAsia="Times New Roman" w:hAnsi="Times New Roman" w:cs="Times New Roman"/>
      <w:b/>
      <w:i/>
      <w:sz w:val="24"/>
      <w:szCs w:val="28"/>
      <w:lang w:eastAsia="ru-RU"/>
    </w:rPr>
  </w:style>
  <w:style w:type="paragraph" w:customStyle="1" w:styleId="af8">
    <w:name w:val="Титульный СамНИПИ"/>
    <w:next w:val="a4"/>
    <w:link w:val="af9"/>
    <w:rsid w:val="007429B6"/>
    <w:pPr>
      <w:spacing w:after="0" w:line="240" w:lineRule="auto"/>
      <w:jc w:val="center"/>
    </w:pPr>
    <w:rPr>
      <w:rFonts w:ascii="Arial" w:eastAsia="Times New Roman" w:hAnsi="Arial" w:cs="Times New Roman"/>
      <w:b/>
      <w:bCs/>
      <w:sz w:val="32"/>
      <w:szCs w:val="20"/>
      <w:lang w:eastAsia="ru-RU"/>
    </w:rPr>
  </w:style>
  <w:style w:type="character" w:customStyle="1" w:styleId="af9">
    <w:name w:val="Титульный СамНИПИ Знак"/>
    <w:link w:val="af8"/>
    <w:rsid w:val="007429B6"/>
    <w:rPr>
      <w:rFonts w:ascii="Arial" w:eastAsia="Times New Roman" w:hAnsi="Arial" w:cs="Times New Roman"/>
      <w:b/>
      <w:bCs/>
      <w:sz w:val="32"/>
      <w:szCs w:val="20"/>
      <w:lang w:eastAsia="ru-RU"/>
    </w:rPr>
  </w:style>
  <w:style w:type="paragraph" w:customStyle="1" w:styleId="afa">
    <w:name w:val="Титулый_лист_НСП"/>
    <w:rsid w:val="00C904EC"/>
    <w:pPr>
      <w:spacing w:before="240" w:after="240" w:line="240" w:lineRule="auto"/>
      <w:jc w:val="center"/>
    </w:pPr>
    <w:rPr>
      <w:rFonts w:ascii="Arial" w:eastAsia="Times New Roman" w:hAnsi="Arial" w:cs="Arial"/>
      <w:smallCaps/>
      <w:sz w:val="28"/>
      <w:szCs w:val="28"/>
      <w:lang w:eastAsia="ru-RU"/>
    </w:rPr>
  </w:style>
  <w:style w:type="character" w:customStyle="1" w:styleId="13">
    <w:name w:val="Основной текст СамНИПИ Знак1"/>
    <w:rsid w:val="00550451"/>
    <w:rPr>
      <w:rFonts w:ascii="Arial" w:eastAsia="Times New Roman" w:hAnsi="Arial"/>
      <w:bCs/>
    </w:rPr>
  </w:style>
  <w:style w:type="paragraph" w:customStyle="1" w:styleId="afb">
    <w:name w:val="Таблица_Строка_СамНИПИ"/>
    <w:link w:val="afc"/>
    <w:rsid w:val="00CB4BCB"/>
    <w:pPr>
      <w:spacing w:before="120" w:after="0" w:line="240" w:lineRule="auto"/>
    </w:pPr>
    <w:rPr>
      <w:rFonts w:ascii="Arial" w:eastAsia="Times New Roman" w:hAnsi="Arial" w:cs="Times New Roman"/>
      <w:snapToGrid w:val="0"/>
      <w:sz w:val="20"/>
      <w:szCs w:val="20"/>
      <w:lang w:eastAsia="ru-RU"/>
    </w:rPr>
  </w:style>
  <w:style w:type="character" w:customStyle="1" w:styleId="afc">
    <w:name w:val="Таблица_Строка_СамНИПИ Знак"/>
    <w:link w:val="afb"/>
    <w:rsid w:val="00CB4BCB"/>
    <w:rPr>
      <w:rFonts w:ascii="Arial" w:eastAsia="Times New Roman" w:hAnsi="Arial" w:cs="Times New Roman"/>
      <w:snapToGrid w:val="0"/>
      <w:sz w:val="20"/>
      <w:szCs w:val="20"/>
      <w:lang w:eastAsia="ru-RU"/>
    </w:rPr>
  </w:style>
  <w:style w:type="paragraph" w:styleId="a1">
    <w:name w:val="List Bullet"/>
    <w:basedOn w:val="a2"/>
    <w:qFormat/>
    <w:rsid w:val="00865FB1"/>
    <w:pPr>
      <w:widowControl/>
      <w:numPr>
        <w:numId w:val="3"/>
      </w:numPr>
      <w:autoSpaceDE/>
      <w:autoSpaceDN/>
      <w:adjustRightInd/>
      <w:jc w:val="both"/>
    </w:pPr>
    <w:rPr>
      <w:rFonts w:ascii="Arial" w:hAnsi="Arial"/>
    </w:rPr>
  </w:style>
  <w:style w:type="character" w:styleId="afd">
    <w:name w:val="annotation reference"/>
    <w:basedOn w:val="a5"/>
    <w:uiPriority w:val="99"/>
    <w:semiHidden/>
    <w:unhideWhenUsed/>
    <w:rsid w:val="00CF5903"/>
    <w:rPr>
      <w:sz w:val="16"/>
      <w:szCs w:val="16"/>
    </w:rPr>
  </w:style>
  <w:style w:type="paragraph" w:styleId="afe">
    <w:name w:val="annotation text"/>
    <w:basedOn w:val="a2"/>
    <w:link w:val="aff"/>
    <w:uiPriority w:val="99"/>
    <w:semiHidden/>
    <w:unhideWhenUsed/>
    <w:rsid w:val="00CF5903"/>
  </w:style>
  <w:style w:type="character" w:customStyle="1" w:styleId="aff">
    <w:name w:val="Текст примечания Знак"/>
    <w:basedOn w:val="a5"/>
    <w:link w:val="afe"/>
    <w:uiPriority w:val="99"/>
    <w:semiHidden/>
    <w:rsid w:val="00CF590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CF5903"/>
    <w:rPr>
      <w:b/>
      <w:bCs/>
    </w:rPr>
  </w:style>
  <w:style w:type="character" w:customStyle="1" w:styleId="aff1">
    <w:name w:val="Тема примечания Знак"/>
    <w:basedOn w:val="aff"/>
    <w:link w:val="aff0"/>
    <w:uiPriority w:val="99"/>
    <w:semiHidden/>
    <w:rsid w:val="00CF5903"/>
    <w:rPr>
      <w:rFonts w:ascii="Times New Roman" w:eastAsia="Times New Roman" w:hAnsi="Times New Roman" w:cs="Times New Roman"/>
      <w:b/>
      <w:bCs/>
      <w:sz w:val="20"/>
      <w:szCs w:val="20"/>
      <w:lang w:eastAsia="ru-RU"/>
    </w:rPr>
  </w:style>
  <w:style w:type="paragraph" w:customStyle="1" w:styleId="Style9">
    <w:name w:val="Style9"/>
    <w:basedOn w:val="a2"/>
    <w:uiPriority w:val="99"/>
    <w:rsid w:val="00A95085"/>
    <w:pPr>
      <w:spacing w:line="298" w:lineRule="exact"/>
      <w:ind w:firstLine="701"/>
      <w:jc w:val="both"/>
    </w:pPr>
    <w:rPr>
      <w:sz w:val="24"/>
      <w:szCs w:val="24"/>
    </w:rPr>
  </w:style>
  <w:style w:type="character" w:customStyle="1" w:styleId="FontStyle71">
    <w:name w:val="Font Style71"/>
    <w:uiPriority w:val="99"/>
    <w:rsid w:val="00A95085"/>
    <w:rPr>
      <w:rFonts w:ascii="Times New Roman" w:hAnsi="Times New Roman" w:cs="Times New Roman"/>
      <w:sz w:val="24"/>
      <w:szCs w:val="24"/>
    </w:rPr>
  </w:style>
  <w:style w:type="numbering" w:customStyle="1" w:styleId="201013">
    <w:name w:val="Перечисление 201013"/>
    <w:rsid w:val="001D42E4"/>
    <w:pPr>
      <w:numPr>
        <w:numId w:val="4"/>
      </w:numPr>
    </w:pPr>
  </w:style>
  <w:style w:type="paragraph" w:customStyle="1" w:styleId="ConsPlusNormal">
    <w:name w:val="ConsPlusNormal"/>
    <w:rsid w:val="004922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ableParagraph">
    <w:name w:val="Table Paragraph"/>
    <w:basedOn w:val="a2"/>
    <w:uiPriority w:val="1"/>
    <w:qFormat/>
    <w:rsid w:val="004B37A7"/>
    <w:pPr>
      <w:autoSpaceDE/>
      <w:autoSpaceDN/>
      <w:adjustRightInd/>
      <w:jc w:val="center"/>
    </w:pPr>
    <w:rPr>
      <w:rFonts w:ascii="Arial" w:eastAsia="Arial" w:hAnsi="Arial" w:cs="Arial"/>
      <w:sz w:val="22"/>
      <w:szCs w:val="22"/>
      <w:lang w:val="en-US" w:eastAsia="en-US"/>
    </w:rPr>
  </w:style>
  <w:style w:type="numbering" w:customStyle="1" w:styleId="14">
    <w:name w:val="Нет списка1"/>
    <w:next w:val="a7"/>
    <w:uiPriority w:val="99"/>
    <w:semiHidden/>
    <w:unhideWhenUsed/>
    <w:rsid w:val="004B37A7"/>
  </w:style>
  <w:style w:type="character" w:styleId="aff2">
    <w:name w:val="FollowedHyperlink"/>
    <w:basedOn w:val="a5"/>
    <w:uiPriority w:val="99"/>
    <w:semiHidden/>
    <w:unhideWhenUsed/>
    <w:rsid w:val="004B37A7"/>
    <w:rPr>
      <w:color w:val="954F72" w:themeColor="followedHyperlink"/>
      <w:u w:val="single"/>
    </w:rPr>
  </w:style>
  <w:style w:type="table" w:customStyle="1" w:styleId="15">
    <w:name w:val="Сетка таблицы1"/>
    <w:basedOn w:val="a6"/>
    <w:next w:val="af"/>
    <w:uiPriority w:val="39"/>
    <w:rsid w:val="004B37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4B37A7"/>
    <w:pPr>
      <w:widowControl/>
      <w:autoSpaceDE/>
      <w:autoSpaceDN/>
      <w:adjustRightInd/>
      <w:spacing w:before="100" w:beforeAutospacing="1" w:after="100" w:afterAutospacing="1"/>
    </w:pPr>
    <w:rPr>
      <w:sz w:val="24"/>
      <w:szCs w:val="24"/>
    </w:rPr>
  </w:style>
  <w:style w:type="paragraph" w:customStyle="1" w:styleId="xl63">
    <w:name w:val="xl63"/>
    <w:basedOn w:val="a2"/>
    <w:rsid w:val="004B37A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4">
    <w:name w:val="xl64"/>
    <w:basedOn w:val="a2"/>
    <w:rsid w:val="004B37A7"/>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65">
    <w:name w:val="xl65"/>
    <w:basedOn w:val="a2"/>
    <w:rsid w:val="004B37A7"/>
    <w:pPr>
      <w:widowControl/>
      <w:autoSpaceDE/>
      <w:autoSpaceDN/>
      <w:adjustRightInd/>
      <w:spacing w:before="100" w:beforeAutospacing="1" w:after="100" w:afterAutospacing="1"/>
    </w:pPr>
    <w:rPr>
      <w:sz w:val="18"/>
      <w:szCs w:val="18"/>
    </w:rPr>
  </w:style>
  <w:style w:type="paragraph" w:customStyle="1" w:styleId="xl66">
    <w:name w:val="xl66"/>
    <w:basedOn w:val="a2"/>
    <w:rsid w:val="004B37A7"/>
    <w:pPr>
      <w:widowControl/>
      <w:pBdr>
        <w:top w:val="single" w:sz="4" w:space="0" w:color="auto"/>
        <w:bottom w:val="single" w:sz="4" w:space="0" w:color="auto"/>
      </w:pBdr>
      <w:autoSpaceDE/>
      <w:autoSpaceDN/>
      <w:adjustRightInd/>
      <w:spacing w:before="100" w:beforeAutospacing="1" w:after="100" w:afterAutospacing="1"/>
      <w:jc w:val="right"/>
      <w:textAlignment w:val="center"/>
    </w:pPr>
    <w:rPr>
      <w:sz w:val="18"/>
      <w:szCs w:val="18"/>
    </w:rPr>
  </w:style>
  <w:style w:type="paragraph" w:customStyle="1" w:styleId="xl67">
    <w:name w:val="xl67"/>
    <w:basedOn w:val="a2"/>
    <w:rsid w:val="004B37A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8">
    <w:name w:val="xl68"/>
    <w:basedOn w:val="a2"/>
    <w:rsid w:val="004B37A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69">
    <w:name w:val="xl69"/>
    <w:basedOn w:val="a2"/>
    <w:rsid w:val="004B37A7"/>
    <w:pPr>
      <w:widowControl/>
      <w:autoSpaceDE/>
      <w:autoSpaceDN/>
      <w:adjustRightInd/>
      <w:spacing w:before="100" w:beforeAutospacing="1" w:after="100" w:afterAutospacing="1"/>
    </w:pPr>
    <w:rPr>
      <w:sz w:val="18"/>
      <w:szCs w:val="18"/>
    </w:rPr>
  </w:style>
  <w:style w:type="paragraph" w:customStyle="1" w:styleId="xl70">
    <w:name w:val="xl70"/>
    <w:basedOn w:val="a2"/>
    <w:rsid w:val="004B37A7"/>
    <w:pPr>
      <w:widowControl/>
      <w:autoSpaceDE/>
      <w:autoSpaceDN/>
      <w:adjustRightInd/>
      <w:spacing w:before="100" w:beforeAutospacing="1" w:after="100" w:afterAutospacing="1"/>
      <w:jc w:val="center"/>
    </w:pPr>
    <w:rPr>
      <w:sz w:val="18"/>
      <w:szCs w:val="18"/>
    </w:rPr>
  </w:style>
  <w:style w:type="paragraph" w:customStyle="1" w:styleId="xl71">
    <w:name w:val="xl71"/>
    <w:basedOn w:val="a2"/>
    <w:rsid w:val="004B37A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2">
    <w:name w:val="xl72"/>
    <w:basedOn w:val="a2"/>
    <w:rsid w:val="004B37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3">
    <w:name w:val="xl73"/>
    <w:basedOn w:val="a2"/>
    <w:rsid w:val="004B37A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4">
    <w:name w:val="xl74"/>
    <w:basedOn w:val="a2"/>
    <w:rsid w:val="004B37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5">
    <w:name w:val="xl75"/>
    <w:basedOn w:val="a2"/>
    <w:rsid w:val="004B37A7"/>
    <w:pPr>
      <w:widowControl/>
      <w:pBdr>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2"/>
    <w:rsid w:val="004B37A7"/>
    <w:pPr>
      <w:widowControl/>
      <w:pBdr>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7">
    <w:name w:val="xl77"/>
    <w:basedOn w:val="a2"/>
    <w:rsid w:val="004B37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78">
    <w:name w:val="xl78"/>
    <w:basedOn w:val="a2"/>
    <w:rsid w:val="004B37A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79">
    <w:name w:val="xl79"/>
    <w:basedOn w:val="a2"/>
    <w:rsid w:val="004B37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8"/>
      <w:szCs w:val="18"/>
    </w:rPr>
  </w:style>
  <w:style w:type="paragraph" w:customStyle="1" w:styleId="xl80">
    <w:name w:val="xl80"/>
    <w:basedOn w:val="a2"/>
    <w:rsid w:val="004B37A7"/>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1">
    <w:name w:val="xl81"/>
    <w:basedOn w:val="a2"/>
    <w:rsid w:val="004B37A7"/>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2">
    <w:name w:val="xl82"/>
    <w:basedOn w:val="a2"/>
    <w:rsid w:val="004B37A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3">
    <w:name w:val="xl83"/>
    <w:basedOn w:val="a2"/>
    <w:rsid w:val="004B37A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center"/>
    </w:pPr>
    <w:rPr>
      <w:sz w:val="18"/>
      <w:szCs w:val="18"/>
    </w:rPr>
  </w:style>
  <w:style w:type="paragraph" w:customStyle="1" w:styleId="xl84">
    <w:name w:val="xl84"/>
    <w:basedOn w:val="a2"/>
    <w:rsid w:val="004B37A7"/>
    <w:pPr>
      <w:widowControl/>
      <w:pBdr>
        <w:top w:val="single" w:sz="4" w:space="0" w:color="auto"/>
        <w:bottom w:val="single" w:sz="4" w:space="0" w:color="auto"/>
      </w:pBdr>
      <w:autoSpaceDE/>
      <w:autoSpaceDN/>
      <w:adjustRightInd/>
      <w:spacing w:before="100" w:beforeAutospacing="1" w:after="100" w:afterAutospacing="1"/>
      <w:jc w:val="right"/>
      <w:textAlignment w:val="center"/>
    </w:pPr>
    <w:rPr>
      <w:sz w:val="18"/>
      <w:szCs w:val="18"/>
    </w:rPr>
  </w:style>
  <w:style w:type="paragraph" w:customStyle="1" w:styleId="xl85">
    <w:name w:val="xl85"/>
    <w:basedOn w:val="a2"/>
    <w:rsid w:val="004B37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sz w:val="18"/>
      <w:szCs w:val="18"/>
    </w:rPr>
  </w:style>
  <w:style w:type="paragraph" w:customStyle="1" w:styleId="xl86">
    <w:name w:val="xl86"/>
    <w:basedOn w:val="a2"/>
    <w:rsid w:val="004B37A7"/>
    <w:pPr>
      <w:widowControl/>
      <w:pBdr>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7">
    <w:name w:val="xl87"/>
    <w:basedOn w:val="a2"/>
    <w:rsid w:val="004B37A7"/>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a2"/>
    <w:rsid w:val="004B37A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font5">
    <w:name w:val="font5"/>
    <w:basedOn w:val="a2"/>
    <w:rsid w:val="004B37A7"/>
    <w:pPr>
      <w:widowControl/>
      <w:autoSpaceDE/>
      <w:autoSpaceDN/>
      <w:adjustRightInd/>
      <w:spacing w:before="100" w:beforeAutospacing="1" w:after="100" w:afterAutospacing="1"/>
    </w:pPr>
    <w:rPr>
      <w:rFonts w:ascii="Arial" w:hAnsi="Arial" w:cs="Arial"/>
      <w:b/>
      <w:bCs/>
      <w:color w:val="000000"/>
      <w:sz w:val="22"/>
      <w:szCs w:val="22"/>
    </w:rPr>
  </w:style>
  <w:style w:type="character" w:customStyle="1" w:styleId="40">
    <w:name w:val="Заголовок 4 Знак"/>
    <w:basedOn w:val="a5"/>
    <w:link w:val="4"/>
    <w:uiPriority w:val="9"/>
    <w:semiHidden/>
    <w:rsid w:val="00863902"/>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5"/>
    <w:link w:val="5"/>
    <w:rsid w:val="00863902"/>
    <w:rPr>
      <w:rFonts w:ascii="Arial" w:eastAsia="Times New Roman" w:hAnsi="Arial" w:cs="Times New Roman"/>
      <w:b/>
      <w:bCs/>
      <w:iCs/>
      <w:sz w:val="24"/>
      <w:szCs w:val="26"/>
      <w:lang w:eastAsia="ru-RU"/>
    </w:rPr>
  </w:style>
  <w:style w:type="character" w:customStyle="1" w:styleId="60">
    <w:name w:val="Заголовок 6 Знак"/>
    <w:aliases w:val="наимен. рис Знак,Italic Знак,Heading 6 NOT IN USE Знак,OG Distribution Знак,Heading 6 Char Знак,ПФ-ПРИЛ Знак,Bold heading Знак,Текст подраздела Знак,Заголовок 6_старый Знак,Знак20 Знак Знак,Знак20 Знак Знак Знак Знак Знак Знак,1 Знак"/>
    <w:basedOn w:val="a5"/>
    <w:link w:val="6"/>
    <w:rsid w:val="00863902"/>
    <w:rPr>
      <w:rFonts w:ascii="Times New Roman" w:eastAsia="Times New Roman" w:hAnsi="Times New Roman" w:cs="Times New Roman"/>
      <w:b/>
      <w:bCs/>
      <w:lang w:eastAsia="ru-RU"/>
    </w:rPr>
  </w:style>
  <w:style w:type="character" w:customStyle="1" w:styleId="70">
    <w:name w:val="Заголовок 7 Знак"/>
    <w:aliases w:val="Наимен. рис Знак,Not in Use Знак, Heading 7 NOT IN USE Знак,Heading 7 NOT IN USE Знак,(содержание док) Знак,Itallics Знак,Italics Знак,(содержание док) Знак Знак Знак,Заголовок 71 Знак Знак1,(содержание док) Знак1 Знак Знак"/>
    <w:basedOn w:val="a5"/>
    <w:link w:val="7"/>
    <w:rsid w:val="00863902"/>
    <w:rPr>
      <w:rFonts w:ascii="Times New Roman" w:eastAsia="Times New Roman" w:hAnsi="Times New Roman" w:cs="Times New Roman"/>
      <w:sz w:val="24"/>
      <w:szCs w:val="24"/>
      <w:lang w:eastAsia="ru-RU"/>
    </w:rPr>
  </w:style>
  <w:style w:type="character" w:customStyle="1" w:styleId="80">
    <w:name w:val="Заголовок 8 Знак"/>
    <w:aliases w:val="not In use Знак, Heading 8 NOT IN USE Знак,Heading 8 NOT IN USE Знак,Знак8 Знак,GFDSN H Знак,1) список с цифрами Знак,Текст подпункта после пункта Знак,Знак18 Знак Знак,Знак18 Знак Знак Знак Знак Знак Знак, Знак8 Знак,Heading 8 Знак"/>
    <w:basedOn w:val="a5"/>
    <w:link w:val="8"/>
    <w:rsid w:val="00863902"/>
    <w:rPr>
      <w:rFonts w:ascii="Times New Roman" w:eastAsia="Times New Roman" w:hAnsi="Times New Roman" w:cs="Times New Roman"/>
      <w:i/>
      <w:iCs/>
      <w:sz w:val="24"/>
      <w:szCs w:val="24"/>
      <w:lang w:eastAsia="ru-RU"/>
    </w:rPr>
  </w:style>
  <w:style w:type="character" w:customStyle="1" w:styleId="90">
    <w:name w:val="Заголовок 9 Знак"/>
    <w:aliases w:val="Not in use Знак, Heading 9 NOT IN USE Знак,Heading 9 NOT IN USE Знак,Заголовок Знак1,примечание Знак,Заголовок 90 Знак,Title Знак,Заголовок Знак Знак Знак,Заголовок 91 Знак Знак1,Заголовок Знак1 Знак Знак,Заголовок 91 Знак Знак Знак"/>
    <w:basedOn w:val="a5"/>
    <w:link w:val="9"/>
    <w:rsid w:val="00863902"/>
    <w:rPr>
      <w:rFonts w:ascii="Arial" w:eastAsia="Times New Roman" w:hAnsi="Arial" w:cs="Arial"/>
      <w:lang w:eastAsia="ru-RU"/>
    </w:rPr>
  </w:style>
  <w:style w:type="paragraph" w:customStyle="1" w:styleId="aff3">
    <w:name w:val="НумТабСтрока"/>
    <w:basedOn w:val="a2"/>
    <w:rsid w:val="00863902"/>
    <w:pPr>
      <w:widowControl/>
      <w:tabs>
        <w:tab w:val="left" w:pos="170"/>
        <w:tab w:val="num" w:pos="1440"/>
      </w:tabs>
      <w:autoSpaceDE/>
      <w:autoSpaceDN/>
      <w:adjustRightInd/>
      <w:spacing w:before="120"/>
      <w:ind w:firstLine="720"/>
    </w:pPr>
    <w:rPr>
      <w:rFonts w:ascii="Arial" w:hAnsi="Arial"/>
      <w:snapToGrid w:val="0"/>
    </w:rPr>
  </w:style>
  <w:style w:type="paragraph" w:customStyle="1" w:styleId="aff4">
    <w:name w:val="Обычный_с_отступом"/>
    <w:basedOn w:val="a2"/>
    <w:link w:val="aff5"/>
    <w:qFormat/>
    <w:rsid w:val="002D0172"/>
    <w:pPr>
      <w:widowControl/>
      <w:autoSpaceDE/>
      <w:autoSpaceDN/>
      <w:adjustRightInd/>
      <w:spacing w:after="200" w:line="276" w:lineRule="auto"/>
      <w:ind w:firstLine="708"/>
    </w:pPr>
    <w:rPr>
      <w:rFonts w:eastAsia="Calibri"/>
      <w:sz w:val="24"/>
      <w:lang w:eastAsia="en-US"/>
    </w:rPr>
  </w:style>
  <w:style w:type="character" w:customStyle="1" w:styleId="aff5">
    <w:name w:val="Обычный_с_отступом Знак"/>
    <w:link w:val="aff4"/>
    <w:rsid w:val="002D0172"/>
    <w:rPr>
      <w:rFonts w:ascii="Times New Roman" w:eastAsia="Calibri" w:hAnsi="Times New Roman" w:cs="Times New Roman"/>
      <w:sz w:val="24"/>
      <w:szCs w:val="20"/>
    </w:rPr>
  </w:style>
  <w:style w:type="character" w:customStyle="1" w:styleId="apple-converted-space">
    <w:name w:val="apple-converted-space"/>
    <w:rsid w:val="00754313"/>
  </w:style>
  <w:style w:type="paragraph" w:customStyle="1" w:styleId="aff6">
    <w:basedOn w:val="a2"/>
    <w:next w:val="aff7"/>
    <w:qFormat/>
    <w:rsid w:val="00AF6644"/>
    <w:pPr>
      <w:widowControl/>
      <w:suppressAutoHyphens/>
      <w:autoSpaceDE/>
      <w:autoSpaceDN/>
      <w:adjustRightInd/>
      <w:spacing w:after="60"/>
      <w:ind w:firstLine="709"/>
      <w:jc w:val="both"/>
    </w:pPr>
    <w:rPr>
      <w:bCs/>
      <w:i/>
      <w:sz w:val="28"/>
      <w:lang w:val="x-none" w:eastAsia="ar-SA"/>
    </w:rPr>
  </w:style>
  <w:style w:type="character" w:customStyle="1" w:styleId="aff8">
    <w:name w:val="Название Знак"/>
    <w:link w:val="aff9"/>
    <w:rsid w:val="00AF6644"/>
    <w:rPr>
      <w:rFonts w:ascii="Times New Roman" w:eastAsia="Times New Roman" w:hAnsi="Times New Roman" w:cs="Times New Roman"/>
      <w:bCs/>
      <w:i/>
      <w:sz w:val="28"/>
      <w:szCs w:val="20"/>
      <w:lang w:eastAsia="ar-SA"/>
    </w:rPr>
  </w:style>
  <w:style w:type="paragraph" w:styleId="aff7">
    <w:name w:val="Subtitle"/>
    <w:basedOn w:val="a2"/>
    <w:next w:val="a2"/>
    <w:link w:val="affa"/>
    <w:uiPriority w:val="11"/>
    <w:qFormat/>
    <w:rsid w:val="00AF6644"/>
    <w:pPr>
      <w:widowControl/>
      <w:numPr>
        <w:ilvl w:val="1"/>
      </w:numPr>
      <w:autoSpaceDE/>
      <w:autoSpaceDN/>
      <w:adjustRightInd/>
      <w:spacing w:after="200" w:line="276" w:lineRule="auto"/>
    </w:pPr>
    <w:rPr>
      <w:rFonts w:ascii="Cambria" w:hAnsi="Cambria"/>
      <w:i/>
      <w:iCs/>
      <w:color w:val="4F81BD"/>
      <w:spacing w:val="15"/>
      <w:sz w:val="24"/>
      <w:szCs w:val="24"/>
      <w:lang w:val="x-none" w:eastAsia="x-none"/>
    </w:rPr>
  </w:style>
  <w:style w:type="character" w:customStyle="1" w:styleId="affa">
    <w:name w:val="Подзаголовок Знак"/>
    <w:basedOn w:val="a5"/>
    <w:link w:val="aff7"/>
    <w:uiPriority w:val="11"/>
    <w:rsid w:val="00AF6644"/>
    <w:rPr>
      <w:rFonts w:ascii="Cambria" w:eastAsia="Times New Roman" w:hAnsi="Cambria" w:cs="Times New Roman"/>
      <w:i/>
      <w:iCs/>
      <w:color w:val="4F81BD"/>
      <w:spacing w:val="15"/>
      <w:sz w:val="24"/>
      <w:szCs w:val="24"/>
      <w:lang w:val="x-none" w:eastAsia="x-none"/>
    </w:rPr>
  </w:style>
  <w:style w:type="paragraph" w:customStyle="1" w:styleId="Iauiue">
    <w:name w:val="Iau?iue"/>
    <w:rsid w:val="00AF6644"/>
    <w:pPr>
      <w:widowControl w:val="0"/>
      <w:suppressAutoHyphens/>
      <w:spacing w:after="0" w:line="240" w:lineRule="auto"/>
      <w:ind w:firstLine="709"/>
      <w:jc w:val="both"/>
    </w:pPr>
    <w:rPr>
      <w:rFonts w:ascii="Times New Roman" w:eastAsia="Arial" w:hAnsi="Times New Roman" w:cs="Times New Roman"/>
      <w:kern w:val="1"/>
      <w:sz w:val="20"/>
      <w:szCs w:val="20"/>
      <w:lang w:eastAsia="ar-SA"/>
    </w:rPr>
  </w:style>
  <w:style w:type="paragraph" w:styleId="aff9">
    <w:name w:val="Title"/>
    <w:basedOn w:val="a2"/>
    <w:next w:val="a2"/>
    <w:link w:val="aff8"/>
    <w:qFormat/>
    <w:rsid w:val="00AF6644"/>
    <w:pPr>
      <w:contextualSpacing/>
    </w:pPr>
    <w:rPr>
      <w:bCs/>
      <w:i/>
      <w:sz w:val="28"/>
      <w:lang w:eastAsia="ar-SA"/>
    </w:rPr>
  </w:style>
  <w:style w:type="character" w:customStyle="1" w:styleId="affb">
    <w:name w:val="Заголовок Знак"/>
    <w:basedOn w:val="a5"/>
    <w:uiPriority w:val="10"/>
    <w:rsid w:val="00AF6644"/>
    <w:rPr>
      <w:rFonts w:asciiTheme="majorHAnsi" w:eastAsiaTheme="majorEastAsia" w:hAnsiTheme="majorHAnsi" w:cstheme="majorBidi"/>
      <w:spacing w:val="-10"/>
      <w:kern w:val="28"/>
      <w:sz w:val="56"/>
      <w:szCs w:val="56"/>
      <w:lang w:eastAsia="ru-RU"/>
    </w:rPr>
  </w:style>
  <w:style w:type="paragraph" w:styleId="affc">
    <w:name w:val="No Spacing"/>
    <w:uiPriority w:val="1"/>
    <w:qFormat/>
    <w:rsid w:val="00475E27"/>
    <w:pPr>
      <w:suppressAutoHyphens/>
      <w:spacing w:after="0" w:line="240" w:lineRule="auto"/>
    </w:pPr>
    <w:rPr>
      <w:rFonts w:ascii="Calibri" w:eastAsia="Arial" w:hAnsi="Calibri" w:cs="Times New Roman"/>
      <w:lang w:eastAsia="ar-SA"/>
    </w:rPr>
  </w:style>
  <w:style w:type="character" w:customStyle="1" w:styleId="af0">
    <w:name w:val="Абзац списка Знак"/>
    <w:link w:val="a3"/>
    <w:uiPriority w:val="34"/>
    <w:rsid w:val="005D439C"/>
    <w:rPr>
      <w:rFonts w:ascii="Times New Roman" w:eastAsia="Times New Roman" w:hAnsi="Times New Roman" w:cs="Times New Roman"/>
      <w:sz w:val="20"/>
      <w:szCs w:val="20"/>
      <w:lang w:eastAsia="ru-RU"/>
    </w:rPr>
  </w:style>
  <w:style w:type="paragraph" w:customStyle="1" w:styleId="1">
    <w:name w:val="Об уп1"/>
    <w:basedOn w:val="a2"/>
    <w:rsid w:val="009D5A7C"/>
    <w:pPr>
      <w:widowControl/>
      <w:numPr>
        <w:numId w:val="7"/>
      </w:numPr>
      <w:tabs>
        <w:tab w:val="clear" w:pos="1440"/>
      </w:tabs>
      <w:autoSpaceDE/>
      <w:autoSpaceDN/>
      <w:adjustRightInd/>
      <w:ind w:left="0" w:right="-85" w:firstLine="720"/>
      <w:jc w:val="both"/>
    </w:pPr>
    <w:rPr>
      <w:rFonts w:ascii="Arial" w:hAnsi="Arial"/>
      <w:spacing w:val="-2"/>
      <w:sz w:val="28"/>
    </w:rPr>
  </w:style>
  <w:style w:type="paragraph" w:styleId="affd">
    <w:name w:val="Body Text Indent"/>
    <w:basedOn w:val="a2"/>
    <w:link w:val="affe"/>
    <w:rsid w:val="006F4BF4"/>
    <w:pPr>
      <w:widowControl/>
      <w:autoSpaceDE/>
      <w:autoSpaceDN/>
      <w:adjustRightInd/>
      <w:spacing w:after="120"/>
      <w:ind w:left="283"/>
    </w:pPr>
    <w:rPr>
      <w:rFonts w:ascii="Arial" w:hAnsi="Arial"/>
      <w:szCs w:val="24"/>
    </w:rPr>
  </w:style>
  <w:style w:type="character" w:customStyle="1" w:styleId="affe">
    <w:name w:val="Основной текст с отступом Знак"/>
    <w:basedOn w:val="a5"/>
    <w:link w:val="affd"/>
    <w:rsid w:val="006F4BF4"/>
    <w:rPr>
      <w:rFonts w:ascii="Arial" w:eastAsia="Times New Roman" w:hAnsi="Arial" w:cs="Times New Roman"/>
      <w:sz w:val="20"/>
      <w:szCs w:val="24"/>
      <w:lang w:eastAsia="ru-RU"/>
    </w:rPr>
  </w:style>
  <w:style w:type="paragraph" w:customStyle="1" w:styleId="afff">
    <w:name w:val="Таблица_Номер_СамНИПИ"/>
    <w:next w:val="a4"/>
    <w:link w:val="afff0"/>
    <w:rsid w:val="006F4BF4"/>
    <w:pPr>
      <w:keepLines/>
      <w:spacing w:before="120" w:after="120" w:line="240" w:lineRule="auto"/>
    </w:pPr>
    <w:rPr>
      <w:rFonts w:ascii="Arial" w:eastAsia="Times New Roman" w:hAnsi="Arial" w:cs="Times New Roman"/>
      <w:b/>
      <w:sz w:val="20"/>
      <w:szCs w:val="20"/>
      <w:lang w:eastAsia="ru-RU"/>
    </w:rPr>
  </w:style>
  <w:style w:type="character" w:customStyle="1" w:styleId="afff0">
    <w:name w:val="Таблица_Номер_СамНИПИ Знак"/>
    <w:link w:val="afff"/>
    <w:rsid w:val="006F4BF4"/>
    <w:rPr>
      <w:rFonts w:ascii="Arial" w:eastAsia="Times New Roman" w:hAnsi="Arial" w:cs="Times New Roman"/>
      <w:b/>
      <w:sz w:val="20"/>
      <w:szCs w:val="20"/>
      <w:lang w:eastAsia="ru-RU"/>
    </w:rPr>
  </w:style>
  <w:style w:type="paragraph" w:customStyle="1" w:styleId="42">
    <w:name w:val="Верхний колонтитул А4 СамНИПИ"/>
    <w:rsid w:val="006F4BF4"/>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2">
    <w:name w:val="Body Text Indent 2"/>
    <w:basedOn w:val="a2"/>
    <w:link w:val="23"/>
    <w:uiPriority w:val="99"/>
    <w:semiHidden/>
    <w:unhideWhenUsed/>
    <w:rsid w:val="006F4BF4"/>
    <w:pPr>
      <w:spacing w:after="120" w:line="480" w:lineRule="auto"/>
      <w:ind w:left="283"/>
    </w:pPr>
  </w:style>
  <w:style w:type="character" w:customStyle="1" w:styleId="23">
    <w:name w:val="Основной текст с отступом 2 Знак"/>
    <w:basedOn w:val="a5"/>
    <w:link w:val="22"/>
    <w:uiPriority w:val="99"/>
    <w:semiHidden/>
    <w:rsid w:val="006F4BF4"/>
    <w:rPr>
      <w:rFonts w:ascii="Times New Roman" w:eastAsia="Times New Roman" w:hAnsi="Times New Roman" w:cs="Times New Roman"/>
      <w:sz w:val="20"/>
      <w:szCs w:val="20"/>
      <w:lang w:eastAsia="ru-RU"/>
    </w:rPr>
  </w:style>
  <w:style w:type="paragraph" w:customStyle="1" w:styleId="Default">
    <w:name w:val="Default"/>
    <w:rsid w:val="006F4B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1">
    <w:name w:val="Стиль 1.1.1"/>
    <w:basedOn w:val="3"/>
    <w:qFormat/>
    <w:rsid w:val="006F4BF4"/>
    <w:pPr>
      <w:widowControl/>
      <w:tabs>
        <w:tab w:val="num" w:pos="720"/>
        <w:tab w:val="left" w:pos="851"/>
        <w:tab w:val="num" w:pos="926"/>
        <w:tab w:val="num" w:pos="2880"/>
      </w:tabs>
      <w:autoSpaceDE/>
      <w:autoSpaceDN/>
      <w:adjustRightInd/>
      <w:spacing w:before="120" w:after="120" w:line="240" w:lineRule="auto"/>
      <w:ind w:left="720" w:right="-85" w:hanging="720"/>
    </w:pPr>
    <w:rPr>
      <w:rFonts w:ascii="Arial" w:hAnsi="Arial" w:cs="Arial"/>
      <w:bCs/>
      <w:i w:val="0"/>
      <w:kern w:val="32"/>
      <w:szCs w:val="22"/>
    </w:rPr>
  </w:style>
  <w:style w:type="character" w:customStyle="1" w:styleId="16">
    <w:name w:val="Маркированный список СамНИПИ Знак1"/>
    <w:rsid w:val="006F4BF4"/>
    <w:rPr>
      <w:rFonts w:ascii="Arial" w:eastAsia="Times New Roman" w:hAnsi="Arial"/>
      <w:lang w:eastAsia="ja-JP"/>
    </w:rPr>
  </w:style>
  <w:style w:type="paragraph" w:customStyle="1" w:styleId="afff1">
    <w:name w:val="Таблица_Строка"/>
    <w:basedOn w:val="a2"/>
    <w:rsid w:val="00202472"/>
    <w:pPr>
      <w:widowControl/>
      <w:autoSpaceDE/>
      <w:autoSpaceDN/>
      <w:adjustRightInd/>
      <w:spacing w:before="120"/>
    </w:pPr>
    <w:rPr>
      <w:rFonts w:ascii="Arial" w:hAnsi="Arial"/>
      <w:snapToGrid w:val="0"/>
    </w:rPr>
  </w:style>
  <w:style w:type="paragraph" w:styleId="afff2">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7"/>
    <w:qFormat/>
    <w:rsid w:val="00DE07A1"/>
    <w:pPr>
      <w:widowControl/>
      <w:autoSpaceDE/>
      <w:autoSpaceDN/>
      <w:adjustRightInd/>
      <w:spacing w:before="120" w:after="120"/>
    </w:pPr>
    <w:rPr>
      <w:rFonts w:ascii="Arial" w:eastAsiaTheme="minorHAnsi" w:hAnsi="Arial" w:cstheme="minorBidi"/>
      <w:b/>
      <w:lang w:eastAsia="en-US"/>
    </w:rPr>
  </w:style>
  <w:style w:type="character" w:customStyle="1" w:styleId="17">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2"/>
    <w:locked/>
    <w:rsid w:val="00DE07A1"/>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4167">
      <w:bodyDiv w:val="1"/>
      <w:marLeft w:val="0"/>
      <w:marRight w:val="0"/>
      <w:marTop w:val="0"/>
      <w:marBottom w:val="0"/>
      <w:divBdr>
        <w:top w:val="none" w:sz="0" w:space="0" w:color="auto"/>
        <w:left w:val="none" w:sz="0" w:space="0" w:color="auto"/>
        <w:bottom w:val="none" w:sz="0" w:space="0" w:color="auto"/>
        <w:right w:val="none" w:sz="0" w:space="0" w:color="auto"/>
      </w:divBdr>
    </w:div>
    <w:div w:id="93013942">
      <w:bodyDiv w:val="1"/>
      <w:marLeft w:val="0"/>
      <w:marRight w:val="0"/>
      <w:marTop w:val="0"/>
      <w:marBottom w:val="0"/>
      <w:divBdr>
        <w:top w:val="none" w:sz="0" w:space="0" w:color="auto"/>
        <w:left w:val="none" w:sz="0" w:space="0" w:color="auto"/>
        <w:bottom w:val="none" w:sz="0" w:space="0" w:color="auto"/>
        <w:right w:val="none" w:sz="0" w:space="0" w:color="auto"/>
      </w:divBdr>
    </w:div>
    <w:div w:id="111289318">
      <w:bodyDiv w:val="1"/>
      <w:marLeft w:val="0"/>
      <w:marRight w:val="0"/>
      <w:marTop w:val="0"/>
      <w:marBottom w:val="0"/>
      <w:divBdr>
        <w:top w:val="none" w:sz="0" w:space="0" w:color="auto"/>
        <w:left w:val="none" w:sz="0" w:space="0" w:color="auto"/>
        <w:bottom w:val="none" w:sz="0" w:space="0" w:color="auto"/>
        <w:right w:val="none" w:sz="0" w:space="0" w:color="auto"/>
      </w:divBdr>
    </w:div>
    <w:div w:id="150410728">
      <w:bodyDiv w:val="1"/>
      <w:marLeft w:val="0"/>
      <w:marRight w:val="0"/>
      <w:marTop w:val="0"/>
      <w:marBottom w:val="0"/>
      <w:divBdr>
        <w:top w:val="none" w:sz="0" w:space="0" w:color="auto"/>
        <w:left w:val="none" w:sz="0" w:space="0" w:color="auto"/>
        <w:bottom w:val="none" w:sz="0" w:space="0" w:color="auto"/>
        <w:right w:val="none" w:sz="0" w:space="0" w:color="auto"/>
      </w:divBdr>
    </w:div>
    <w:div w:id="155192104">
      <w:bodyDiv w:val="1"/>
      <w:marLeft w:val="0"/>
      <w:marRight w:val="0"/>
      <w:marTop w:val="0"/>
      <w:marBottom w:val="0"/>
      <w:divBdr>
        <w:top w:val="none" w:sz="0" w:space="0" w:color="auto"/>
        <w:left w:val="none" w:sz="0" w:space="0" w:color="auto"/>
        <w:bottom w:val="none" w:sz="0" w:space="0" w:color="auto"/>
        <w:right w:val="none" w:sz="0" w:space="0" w:color="auto"/>
      </w:divBdr>
    </w:div>
    <w:div w:id="191573125">
      <w:bodyDiv w:val="1"/>
      <w:marLeft w:val="0"/>
      <w:marRight w:val="0"/>
      <w:marTop w:val="0"/>
      <w:marBottom w:val="0"/>
      <w:divBdr>
        <w:top w:val="none" w:sz="0" w:space="0" w:color="auto"/>
        <w:left w:val="none" w:sz="0" w:space="0" w:color="auto"/>
        <w:bottom w:val="none" w:sz="0" w:space="0" w:color="auto"/>
        <w:right w:val="none" w:sz="0" w:space="0" w:color="auto"/>
      </w:divBdr>
    </w:div>
    <w:div w:id="199823818">
      <w:bodyDiv w:val="1"/>
      <w:marLeft w:val="0"/>
      <w:marRight w:val="0"/>
      <w:marTop w:val="0"/>
      <w:marBottom w:val="0"/>
      <w:divBdr>
        <w:top w:val="none" w:sz="0" w:space="0" w:color="auto"/>
        <w:left w:val="none" w:sz="0" w:space="0" w:color="auto"/>
        <w:bottom w:val="none" w:sz="0" w:space="0" w:color="auto"/>
        <w:right w:val="none" w:sz="0" w:space="0" w:color="auto"/>
      </w:divBdr>
    </w:div>
    <w:div w:id="225723724">
      <w:bodyDiv w:val="1"/>
      <w:marLeft w:val="0"/>
      <w:marRight w:val="0"/>
      <w:marTop w:val="0"/>
      <w:marBottom w:val="0"/>
      <w:divBdr>
        <w:top w:val="none" w:sz="0" w:space="0" w:color="auto"/>
        <w:left w:val="none" w:sz="0" w:space="0" w:color="auto"/>
        <w:bottom w:val="none" w:sz="0" w:space="0" w:color="auto"/>
        <w:right w:val="none" w:sz="0" w:space="0" w:color="auto"/>
      </w:divBdr>
    </w:div>
    <w:div w:id="371467564">
      <w:bodyDiv w:val="1"/>
      <w:marLeft w:val="0"/>
      <w:marRight w:val="0"/>
      <w:marTop w:val="0"/>
      <w:marBottom w:val="0"/>
      <w:divBdr>
        <w:top w:val="none" w:sz="0" w:space="0" w:color="auto"/>
        <w:left w:val="none" w:sz="0" w:space="0" w:color="auto"/>
        <w:bottom w:val="none" w:sz="0" w:space="0" w:color="auto"/>
        <w:right w:val="none" w:sz="0" w:space="0" w:color="auto"/>
      </w:divBdr>
    </w:div>
    <w:div w:id="372771316">
      <w:bodyDiv w:val="1"/>
      <w:marLeft w:val="0"/>
      <w:marRight w:val="0"/>
      <w:marTop w:val="0"/>
      <w:marBottom w:val="0"/>
      <w:divBdr>
        <w:top w:val="none" w:sz="0" w:space="0" w:color="auto"/>
        <w:left w:val="none" w:sz="0" w:space="0" w:color="auto"/>
        <w:bottom w:val="none" w:sz="0" w:space="0" w:color="auto"/>
        <w:right w:val="none" w:sz="0" w:space="0" w:color="auto"/>
      </w:divBdr>
    </w:div>
    <w:div w:id="626739361">
      <w:bodyDiv w:val="1"/>
      <w:marLeft w:val="0"/>
      <w:marRight w:val="0"/>
      <w:marTop w:val="0"/>
      <w:marBottom w:val="0"/>
      <w:divBdr>
        <w:top w:val="none" w:sz="0" w:space="0" w:color="auto"/>
        <w:left w:val="none" w:sz="0" w:space="0" w:color="auto"/>
        <w:bottom w:val="none" w:sz="0" w:space="0" w:color="auto"/>
        <w:right w:val="none" w:sz="0" w:space="0" w:color="auto"/>
      </w:divBdr>
    </w:div>
    <w:div w:id="636960997">
      <w:bodyDiv w:val="1"/>
      <w:marLeft w:val="0"/>
      <w:marRight w:val="0"/>
      <w:marTop w:val="0"/>
      <w:marBottom w:val="0"/>
      <w:divBdr>
        <w:top w:val="none" w:sz="0" w:space="0" w:color="auto"/>
        <w:left w:val="none" w:sz="0" w:space="0" w:color="auto"/>
        <w:bottom w:val="none" w:sz="0" w:space="0" w:color="auto"/>
        <w:right w:val="none" w:sz="0" w:space="0" w:color="auto"/>
      </w:divBdr>
    </w:div>
    <w:div w:id="670304481">
      <w:bodyDiv w:val="1"/>
      <w:marLeft w:val="0"/>
      <w:marRight w:val="0"/>
      <w:marTop w:val="0"/>
      <w:marBottom w:val="0"/>
      <w:divBdr>
        <w:top w:val="none" w:sz="0" w:space="0" w:color="auto"/>
        <w:left w:val="none" w:sz="0" w:space="0" w:color="auto"/>
        <w:bottom w:val="none" w:sz="0" w:space="0" w:color="auto"/>
        <w:right w:val="none" w:sz="0" w:space="0" w:color="auto"/>
      </w:divBdr>
    </w:div>
    <w:div w:id="672877137">
      <w:bodyDiv w:val="1"/>
      <w:marLeft w:val="0"/>
      <w:marRight w:val="0"/>
      <w:marTop w:val="0"/>
      <w:marBottom w:val="0"/>
      <w:divBdr>
        <w:top w:val="none" w:sz="0" w:space="0" w:color="auto"/>
        <w:left w:val="none" w:sz="0" w:space="0" w:color="auto"/>
        <w:bottom w:val="none" w:sz="0" w:space="0" w:color="auto"/>
        <w:right w:val="none" w:sz="0" w:space="0" w:color="auto"/>
      </w:divBdr>
    </w:div>
    <w:div w:id="721172160">
      <w:bodyDiv w:val="1"/>
      <w:marLeft w:val="0"/>
      <w:marRight w:val="0"/>
      <w:marTop w:val="0"/>
      <w:marBottom w:val="0"/>
      <w:divBdr>
        <w:top w:val="none" w:sz="0" w:space="0" w:color="auto"/>
        <w:left w:val="none" w:sz="0" w:space="0" w:color="auto"/>
        <w:bottom w:val="none" w:sz="0" w:space="0" w:color="auto"/>
        <w:right w:val="none" w:sz="0" w:space="0" w:color="auto"/>
      </w:divBdr>
    </w:div>
    <w:div w:id="770856294">
      <w:bodyDiv w:val="1"/>
      <w:marLeft w:val="0"/>
      <w:marRight w:val="0"/>
      <w:marTop w:val="0"/>
      <w:marBottom w:val="0"/>
      <w:divBdr>
        <w:top w:val="none" w:sz="0" w:space="0" w:color="auto"/>
        <w:left w:val="none" w:sz="0" w:space="0" w:color="auto"/>
        <w:bottom w:val="none" w:sz="0" w:space="0" w:color="auto"/>
        <w:right w:val="none" w:sz="0" w:space="0" w:color="auto"/>
      </w:divBdr>
    </w:div>
    <w:div w:id="783841677">
      <w:bodyDiv w:val="1"/>
      <w:marLeft w:val="0"/>
      <w:marRight w:val="0"/>
      <w:marTop w:val="0"/>
      <w:marBottom w:val="0"/>
      <w:divBdr>
        <w:top w:val="none" w:sz="0" w:space="0" w:color="auto"/>
        <w:left w:val="none" w:sz="0" w:space="0" w:color="auto"/>
        <w:bottom w:val="none" w:sz="0" w:space="0" w:color="auto"/>
        <w:right w:val="none" w:sz="0" w:space="0" w:color="auto"/>
      </w:divBdr>
    </w:div>
    <w:div w:id="803930950">
      <w:bodyDiv w:val="1"/>
      <w:marLeft w:val="0"/>
      <w:marRight w:val="0"/>
      <w:marTop w:val="0"/>
      <w:marBottom w:val="0"/>
      <w:divBdr>
        <w:top w:val="none" w:sz="0" w:space="0" w:color="auto"/>
        <w:left w:val="none" w:sz="0" w:space="0" w:color="auto"/>
        <w:bottom w:val="none" w:sz="0" w:space="0" w:color="auto"/>
        <w:right w:val="none" w:sz="0" w:space="0" w:color="auto"/>
      </w:divBdr>
    </w:div>
    <w:div w:id="810754451">
      <w:bodyDiv w:val="1"/>
      <w:marLeft w:val="0"/>
      <w:marRight w:val="0"/>
      <w:marTop w:val="0"/>
      <w:marBottom w:val="0"/>
      <w:divBdr>
        <w:top w:val="none" w:sz="0" w:space="0" w:color="auto"/>
        <w:left w:val="none" w:sz="0" w:space="0" w:color="auto"/>
        <w:bottom w:val="none" w:sz="0" w:space="0" w:color="auto"/>
        <w:right w:val="none" w:sz="0" w:space="0" w:color="auto"/>
      </w:divBdr>
    </w:div>
    <w:div w:id="811097160">
      <w:bodyDiv w:val="1"/>
      <w:marLeft w:val="0"/>
      <w:marRight w:val="0"/>
      <w:marTop w:val="0"/>
      <w:marBottom w:val="0"/>
      <w:divBdr>
        <w:top w:val="none" w:sz="0" w:space="0" w:color="auto"/>
        <w:left w:val="none" w:sz="0" w:space="0" w:color="auto"/>
        <w:bottom w:val="none" w:sz="0" w:space="0" w:color="auto"/>
        <w:right w:val="none" w:sz="0" w:space="0" w:color="auto"/>
      </w:divBdr>
    </w:div>
    <w:div w:id="817455380">
      <w:bodyDiv w:val="1"/>
      <w:marLeft w:val="0"/>
      <w:marRight w:val="0"/>
      <w:marTop w:val="0"/>
      <w:marBottom w:val="0"/>
      <w:divBdr>
        <w:top w:val="none" w:sz="0" w:space="0" w:color="auto"/>
        <w:left w:val="none" w:sz="0" w:space="0" w:color="auto"/>
        <w:bottom w:val="none" w:sz="0" w:space="0" w:color="auto"/>
        <w:right w:val="none" w:sz="0" w:space="0" w:color="auto"/>
      </w:divBdr>
    </w:div>
    <w:div w:id="837160623">
      <w:bodyDiv w:val="1"/>
      <w:marLeft w:val="0"/>
      <w:marRight w:val="0"/>
      <w:marTop w:val="0"/>
      <w:marBottom w:val="0"/>
      <w:divBdr>
        <w:top w:val="none" w:sz="0" w:space="0" w:color="auto"/>
        <w:left w:val="none" w:sz="0" w:space="0" w:color="auto"/>
        <w:bottom w:val="none" w:sz="0" w:space="0" w:color="auto"/>
        <w:right w:val="none" w:sz="0" w:space="0" w:color="auto"/>
      </w:divBdr>
    </w:div>
    <w:div w:id="850217293">
      <w:bodyDiv w:val="1"/>
      <w:marLeft w:val="0"/>
      <w:marRight w:val="0"/>
      <w:marTop w:val="0"/>
      <w:marBottom w:val="0"/>
      <w:divBdr>
        <w:top w:val="none" w:sz="0" w:space="0" w:color="auto"/>
        <w:left w:val="none" w:sz="0" w:space="0" w:color="auto"/>
        <w:bottom w:val="none" w:sz="0" w:space="0" w:color="auto"/>
        <w:right w:val="none" w:sz="0" w:space="0" w:color="auto"/>
      </w:divBdr>
    </w:div>
    <w:div w:id="859586620">
      <w:bodyDiv w:val="1"/>
      <w:marLeft w:val="0"/>
      <w:marRight w:val="0"/>
      <w:marTop w:val="0"/>
      <w:marBottom w:val="0"/>
      <w:divBdr>
        <w:top w:val="none" w:sz="0" w:space="0" w:color="auto"/>
        <w:left w:val="none" w:sz="0" w:space="0" w:color="auto"/>
        <w:bottom w:val="none" w:sz="0" w:space="0" w:color="auto"/>
        <w:right w:val="none" w:sz="0" w:space="0" w:color="auto"/>
      </w:divBdr>
    </w:div>
    <w:div w:id="863783616">
      <w:bodyDiv w:val="1"/>
      <w:marLeft w:val="0"/>
      <w:marRight w:val="0"/>
      <w:marTop w:val="0"/>
      <w:marBottom w:val="0"/>
      <w:divBdr>
        <w:top w:val="none" w:sz="0" w:space="0" w:color="auto"/>
        <w:left w:val="none" w:sz="0" w:space="0" w:color="auto"/>
        <w:bottom w:val="none" w:sz="0" w:space="0" w:color="auto"/>
        <w:right w:val="none" w:sz="0" w:space="0" w:color="auto"/>
      </w:divBdr>
    </w:div>
    <w:div w:id="882517114">
      <w:bodyDiv w:val="1"/>
      <w:marLeft w:val="0"/>
      <w:marRight w:val="0"/>
      <w:marTop w:val="0"/>
      <w:marBottom w:val="0"/>
      <w:divBdr>
        <w:top w:val="none" w:sz="0" w:space="0" w:color="auto"/>
        <w:left w:val="none" w:sz="0" w:space="0" w:color="auto"/>
        <w:bottom w:val="none" w:sz="0" w:space="0" w:color="auto"/>
        <w:right w:val="none" w:sz="0" w:space="0" w:color="auto"/>
      </w:divBdr>
    </w:div>
    <w:div w:id="929890969">
      <w:bodyDiv w:val="1"/>
      <w:marLeft w:val="0"/>
      <w:marRight w:val="0"/>
      <w:marTop w:val="0"/>
      <w:marBottom w:val="0"/>
      <w:divBdr>
        <w:top w:val="none" w:sz="0" w:space="0" w:color="auto"/>
        <w:left w:val="none" w:sz="0" w:space="0" w:color="auto"/>
        <w:bottom w:val="none" w:sz="0" w:space="0" w:color="auto"/>
        <w:right w:val="none" w:sz="0" w:space="0" w:color="auto"/>
      </w:divBdr>
    </w:div>
    <w:div w:id="985427733">
      <w:bodyDiv w:val="1"/>
      <w:marLeft w:val="0"/>
      <w:marRight w:val="0"/>
      <w:marTop w:val="0"/>
      <w:marBottom w:val="0"/>
      <w:divBdr>
        <w:top w:val="none" w:sz="0" w:space="0" w:color="auto"/>
        <w:left w:val="none" w:sz="0" w:space="0" w:color="auto"/>
        <w:bottom w:val="none" w:sz="0" w:space="0" w:color="auto"/>
        <w:right w:val="none" w:sz="0" w:space="0" w:color="auto"/>
      </w:divBdr>
    </w:div>
    <w:div w:id="992561704">
      <w:bodyDiv w:val="1"/>
      <w:marLeft w:val="0"/>
      <w:marRight w:val="0"/>
      <w:marTop w:val="0"/>
      <w:marBottom w:val="0"/>
      <w:divBdr>
        <w:top w:val="none" w:sz="0" w:space="0" w:color="auto"/>
        <w:left w:val="none" w:sz="0" w:space="0" w:color="auto"/>
        <w:bottom w:val="none" w:sz="0" w:space="0" w:color="auto"/>
        <w:right w:val="none" w:sz="0" w:space="0" w:color="auto"/>
      </w:divBdr>
    </w:div>
    <w:div w:id="1023702424">
      <w:bodyDiv w:val="1"/>
      <w:marLeft w:val="0"/>
      <w:marRight w:val="0"/>
      <w:marTop w:val="0"/>
      <w:marBottom w:val="0"/>
      <w:divBdr>
        <w:top w:val="none" w:sz="0" w:space="0" w:color="auto"/>
        <w:left w:val="none" w:sz="0" w:space="0" w:color="auto"/>
        <w:bottom w:val="none" w:sz="0" w:space="0" w:color="auto"/>
        <w:right w:val="none" w:sz="0" w:space="0" w:color="auto"/>
      </w:divBdr>
    </w:div>
    <w:div w:id="1060859407">
      <w:bodyDiv w:val="1"/>
      <w:marLeft w:val="0"/>
      <w:marRight w:val="0"/>
      <w:marTop w:val="0"/>
      <w:marBottom w:val="0"/>
      <w:divBdr>
        <w:top w:val="none" w:sz="0" w:space="0" w:color="auto"/>
        <w:left w:val="none" w:sz="0" w:space="0" w:color="auto"/>
        <w:bottom w:val="none" w:sz="0" w:space="0" w:color="auto"/>
        <w:right w:val="none" w:sz="0" w:space="0" w:color="auto"/>
      </w:divBdr>
    </w:div>
    <w:div w:id="1147012120">
      <w:bodyDiv w:val="1"/>
      <w:marLeft w:val="0"/>
      <w:marRight w:val="0"/>
      <w:marTop w:val="0"/>
      <w:marBottom w:val="0"/>
      <w:divBdr>
        <w:top w:val="none" w:sz="0" w:space="0" w:color="auto"/>
        <w:left w:val="none" w:sz="0" w:space="0" w:color="auto"/>
        <w:bottom w:val="none" w:sz="0" w:space="0" w:color="auto"/>
        <w:right w:val="none" w:sz="0" w:space="0" w:color="auto"/>
      </w:divBdr>
    </w:div>
    <w:div w:id="1172915841">
      <w:bodyDiv w:val="1"/>
      <w:marLeft w:val="0"/>
      <w:marRight w:val="0"/>
      <w:marTop w:val="0"/>
      <w:marBottom w:val="0"/>
      <w:divBdr>
        <w:top w:val="none" w:sz="0" w:space="0" w:color="auto"/>
        <w:left w:val="none" w:sz="0" w:space="0" w:color="auto"/>
        <w:bottom w:val="none" w:sz="0" w:space="0" w:color="auto"/>
        <w:right w:val="none" w:sz="0" w:space="0" w:color="auto"/>
      </w:divBdr>
    </w:div>
    <w:div w:id="1180585004">
      <w:bodyDiv w:val="1"/>
      <w:marLeft w:val="0"/>
      <w:marRight w:val="0"/>
      <w:marTop w:val="0"/>
      <w:marBottom w:val="0"/>
      <w:divBdr>
        <w:top w:val="none" w:sz="0" w:space="0" w:color="auto"/>
        <w:left w:val="none" w:sz="0" w:space="0" w:color="auto"/>
        <w:bottom w:val="none" w:sz="0" w:space="0" w:color="auto"/>
        <w:right w:val="none" w:sz="0" w:space="0" w:color="auto"/>
      </w:divBdr>
    </w:div>
    <w:div w:id="1239941973">
      <w:bodyDiv w:val="1"/>
      <w:marLeft w:val="0"/>
      <w:marRight w:val="0"/>
      <w:marTop w:val="0"/>
      <w:marBottom w:val="0"/>
      <w:divBdr>
        <w:top w:val="none" w:sz="0" w:space="0" w:color="auto"/>
        <w:left w:val="none" w:sz="0" w:space="0" w:color="auto"/>
        <w:bottom w:val="none" w:sz="0" w:space="0" w:color="auto"/>
        <w:right w:val="none" w:sz="0" w:space="0" w:color="auto"/>
      </w:divBdr>
    </w:div>
    <w:div w:id="1265310057">
      <w:bodyDiv w:val="1"/>
      <w:marLeft w:val="0"/>
      <w:marRight w:val="0"/>
      <w:marTop w:val="0"/>
      <w:marBottom w:val="0"/>
      <w:divBdr>
        <w:top w:val="none" w:sz="0" w:space="0" w:color="auto"/>
        <w:left w:val="none" w:sz="0" w:space="0" w:color="auto"/>
        <w:bottom w:val="none" w:sz="0" w:space="0" w:color="auto"/>
        <w:right w:val="none" w:sz="0" w:space="0" w:color="auto"/>
      </w:divBdr>
    </w:div>
    <w:div w:id="1282148312">
      <w:bodyDiv w:val="1"/>
      <w:marLeft w:val="0"/>
      <w:marRight w:val="0"/>
      <w:marTop w:val="0"/>
      <w:marBottom w:val="0"/>
      <w:divBdr>
        <w:top w:val="none" w:sz="0" w:space="0" w:color="auto"/>
        <w:left w:val="none" w:sz="0" w:space="0" w:color="auto"/>
        <w:bottom w:val="none" w:sz="0" w:space="0" w:color="auto"/>
        <w:right w:val="none" w:sz="0" w:space="0" w:color="auto"/>
      </w:divBdr>
    </w:div>
    <w:div w:id="1322350019">
      <w:bodyDiv w:val="1"/>
      <w:marLeft w:val="0"/>
      <w:marRight w:val="0"/>
      <w:marTop w:val="0"/>
      <w:marBottom w:val="0"/>
      <w:divBdr>
        <w:top w:val="none" w:sz="0" w:space="0" w:color="auto"/>
        <w:left w:val="none" w:sz="0" w:space="0" w:color="auto"/>
        <w:bottom w:val="none" w:sz="0" w:space="0" w:color="auto"/>
        <w:right w:val="none" w:sz="0" w:space="0" w:color="auto"/>
      </w:divBdr>
    </w:div>
    <w:div w:id="1322810426">
      <w:bodyDiv w:val="1"/>
      <w:marLeft w:val="0"/>
      <w:marRight w:val="0"/>
      <w:marTop w:val="0"/>
      <w:marBottom w:val="0"/>
      <w:divBdr>
        <w:top w:val="none" w:sz="0" w:space="0" w:color="auto"/>
        <w:left w:val="none" w:sz="0" w:space="0" w:color="auto"/>
        <w:bottom w:val="none" w:sz="0" w:space="0" w:color="auto"/>
        <w:right w:val="none" w:sz="0" w:space="0" w:color="auto"/>
      </w:divBdr>
    </w:div>
    <w:div w:id="1343432760">
      <w:bodyDiv w:val="1"/>
      <w:marLeft w:val="0"/>
      <w:marRight w:val="0"/>
      <w:marTop w:val="0"/>
      <w:marBottom w:val="0"/>
      <w:divBdr>
        <w:top w:val="none" w:sz="0" w:space="0" w:color="auto"/>
        <w:left w:val="none" w:sz="0" w:space="0" w:color="auto"/>
        <w:bottom w:val="none" w:sz="0" w:space="0" w:color="auto"/>
        <w:right w:val="none" w:sz="0" w:space="0" w:color="auto"/>
      </w:divBdr>
    </w:div>
    <w:div w:id="1459571854">
      <w:bodyDiv w:val="1"/>
      <w:marLeft w:val="0"/>
      <w:marRight w:val="0"/>
      <w:marTop w:val="0"/>
      <w:marBottom w:val="0"/>
      <w:divBdr>
        <w:top w:val="none" w:sz="0" w:space="0" w:color="auto"/>
        <w:left w:val="none" w:sz="0" w:space="0" w:color="auto"/>
        <w:bottom w:val="none" w:sz="0" w:space="0" w:color="auto"/>
        <w:right w:val="none" w:sz="0" w:space="0" w:color="auto"/>
      </w:divBdr>
    </w:div>
    <w:div w:id="1570773840">
      <w:bodyDiv w:val="1"/>
      <w:marLeft w:val="0"/>
      <w:marRight w:val="0"/>
      <w:marTop w:val="0"/>
      <w:marBottom w:val="0"/>
      <w:divBdr>
        <w:top w:val="none" w:sz="0" w:space="0" w:color="auto"/>
        <w:left w:val="none" w:sz="0" w:space="0" w:color="auto"/>
        <w:bottom w:val="none" w:sz="0" w:space="0" w:color="auto"/>
        <w:right w:val="none" w:sz="0" w:space="0" w:color="auto"/>
      </w:divBdr>
    </w:div>
    <w:div w:id="1619677472">
      <w:bodyDiv w:val="1"/>
      <w:marLeft w:val="0"/>
      <w:marRight w:val="0"/>
      <w:marTop w:val="0"/>
      <w:marBottom w:val="0"/>
      <w:divBdr>
        <w:top w:val="none" w:sz="0" w:space="0" w:color="auto"/>
        <w:left w:val="none" w:sz="0" w:space="0" w:color="auto"/>
        <w:bottom w:val="none" w:sz="0" w:space="0" w:color="auto"/>
        <w:right w:val="none" w:sz="0" w:space="0" w:color="auto"/>
      </w:divBdr>
    </w:div>
    <w:div w:id="1622346593">
      <w:bodyDiv w:val="1"/>
      <w:marLeft w:val="0"/>
      <w:marRight w:val="0"/>
      <w:marTop w:val="0"/>
      <w:marBottom w:val="0"/>
      <w:divBdr>
        <w:top w:val="none" w:sz="0" w:space="0" w:color="auto"/>
        <w:left w:val="none" w:sz="0" w:space="0" w:color="auto"/>
        <w:bottom w:val="none" w:sz="0" w:space="0" w:color="auto"/>
        <w:right w:val="none" w:sz="0" w:space="0" w:color="auto"/>
      </w:divBdr>
    </w:div>
    <w:div w:id="1631203176">
      <w:bodyDiv w:val="1"/>
      <w:marLeft w:val="0"/>
      <w:marRight w:val="0"/>
      <w:marTop w:val="0"/>
      <w:marBottom w:val="0"/>
      <w:divBdr>
        <w:top w:val="none" w:sz="0" w:space="0" w:color="auto"/>
        <w:left w:val="none" w:sz="0" w:space="0" w:color="auto"/>
        <w:bottom w:val="none" w:sz="0" w:space="0" w:color="auto"/>
        <w:right w:val="none" w:sz="0" w:space="0" w:color="auto"/>
      </w:divBdr>
    </w:div>
    <w:div w:id="1698003009">
      <w:bodyDiv w:val="1"/>
      <w:marLeft w:val="0"/>
      <w:marRight w:val="0"/>
      <w:marTop w:val="0"/>
      <w:marBottom w:val="0"/>
      <w:divBdr>
        <w:top w:val="none" w:sz="0" w:space="0" w:color="auto"/>
        <w:left w:val="none" w:sz="0" w:space="0" w:color="auto"/>
        <w:bottom w:val="none" w:sz="0" w:space="0" w:color="auto"/>
        <w:right w:val="none" w:sz="0" w:space="0" w:color="auto"/>
      </w:divBdr>
    </w:div>
    <w:div w:id="1747415243">
      <w:bodyDiv w:val="1"/>
      <w:marLeft w:val="0"/>
      <w:marRight w:val="0"/>
      <w:marTop w:val="0"/>
      <w:marBottom w:val="0"/>
      <w:divBdr>
        <w:top w:val="none" w:sz="0" w:space="0" w:color="auto"/>
        <w:left w:val="none" w:sz="0" w:space="0" w:color="auto"/>
        <w:bottom w:val="none" w:sz="0" w:space="0" w:color="auto"/>
        <w:right w:val="none" w:sz="0" w:space="0" w:color="auto"/>
      </w:divBdr>
    </w:div>
    <w:div w:id="1754007429">
      <w:bodyDiv w:val="1"/>
      <w:marLeft w:val="0"/>
      <w:marRight w:val="0"/>
      <w:marTop w:val="0"/>
      <w:marBottom w:val="0"/>
      <w:divBdr>
        <w:top w:val="none" w:sz="0" w:space="0" w:color="auto"/>
        <w:left w:val="none" w:sz="0" w:space="0" w:color="auto"/>
        <w:bottom w:val="none" w:sz="0" w:space="0" w:color="auto"/>
        <w:right w:val="none" w:sz="0" w:space="0" w:color="auto"/>
      </w:divBdr>
    </w:div>
    <w:div w:id="1781290342">
      <w:bodyDiv w:val="1"/>
      <w:marLeft w:val="0"/>
      <w:marRight w:val="0"/>
      <w:marTop w:val="0"/>
      <w:marBottom w:val="0"/>
      <w:divBdr>
        <w:top w:val="none" w:sz="0" w:space="0" w:color="auto"/>
        <w:left w:val="none" w:sz="0" w:space="0" w:color="auto"/>
        <w:bottom w:val="none" w:sz="0" w:space="0" w:color="auto"/>
        <w:right w:val="none" w:sz="0" w:space="0" w:color="auto"/>
      </w:divBdr>
    </w:div>
    <w:div w:id="1804812724">
      <w:bodyDiv w:val="1"/>
      <w:marLeft w:val="0"/>
      <w:marRight w:val="0"/>
      <w:marTop w:val="0"/>
      <w:marBottom w:val="0"/>
      <w:divBdr>
        <w:top w:val="none" w:sz="0" w:space="0" w:color="auto"/>
        <w:left w:val="none" w:sz="0" w:space="0" w:color="auto"/>
        <w:bottom w:val="none" w:sz="0" w:space="0" w:color="auto"/>
        <w:right w:val="none" w:sz="0" w:space="0" w:color="auto"/>
      </w:divBdr>
    </w:div>
    <w:div w:id="1828588496">
      <w:bodyDiv w:val="1"/>
      <w:marLeft w:val="0"/>
      <w:marRight w:val="0"/>
      <w:marTop w:val="0"/>
      <w:marBottom w:val="0"/>
      <w:divBdr>
        <w:top w:val="none" w:sz="0" w:space="0" w:color="auto"/>
        <w:left w:val="none" w:sz="0" w:space="0" w:color="auto"/>
        <w:bottom w:val="none" w:sz="0" w:space="0" w:color="auto"/>
        <w:right w:val="none" w:sz="0" w:space="0" w:color="auto"/>
      </w:divBdr>
    </w:div>
    <w:div w:id="1839491522">
      <w:bodyDiv w:val="1"/>
      <w:marLeft w:val="0"/>
      <w:marRight w:val="0"/>
      <w:marTop w:val="0"/>
      <w:marBottom w:val="0"/>
      <w:divBdr>
        <w:top w:val="none" w:sz="0" w:space="0" w:color="auto"/>
        <w:left w:val="none" w:sz="0" w:space="0" w:color="auto"/>
        <w:bottom w:val="none" w:sz="0" w:space="0" w:color="auto"/>
        <w:right w:val="none" w:sz="0" w:space="0" w:color="auto"/>
      </w:divBdr>
    </w:div>
    <w:div w:id="1867713755">
      <w:bodyDiv w:val="1"/>
      <w:marLeft w:val="0"/>
      <w:marRight w:val="0"/>
      <w:marTop w:val="0"/>
      <w:marBottom w:val="0"/>
      <w:divBdr>
        <w:top w:val="none" w:sz="0" w:space="0" w:color="auto"/>
        <w:left w:val="none" w:sz="0" w:space="0" w:color="auto"/>
        <w:bottom w:val="none" w:sz="0" w:space="0" w:color="auto"/>
        <w:right w:val="none" w:sz="0" w:space="0" w:color="auto"/>
      </w:divBdr>
    </w:div>
    <w:div w:id="1886720391">
      <w:bodyDiv w:val="1"/>
      <w:marLeft w:val="0"/>
      <w:marRight w:val="0"/>
      <w:marTop w:val="0"/>
      <w:marBottom w:val="0"/>
      <w:divBdr>
        <w:top w:val="none" w:sz="0" w:space="0" w:color="auto"/>
        <w:left w:val="none" w:sz="0" w:space="0" w:color="auto"/>
        <w:bottom w:val="none" w:sz="0" w:space="0" w:color="auto"/>
        <w:right w:val="none" w:sz="0" w:space="0" w:color="auto"/>
      </w:divBdr>
    </w:div>
    <w:div w:id="1919556000">
      <w:bodyDiv w:val="1"/>
      <w:marLeft w:val="0"/>
      <w:marRight w:val="0"/>
      <w:marTop w:val="0"/>
      <w:marBottom w:val="0"/>
      <w:divBdr>
        <w:top w:val="none" w:sz="0" w:space="0" w:color="auto"/>
        <w:left w:val="none" w:sz="0" w:space="0" w:color="auto"/>
        <w:bottom w:val="none" w:sz="0" w:space="0" w:color="auto"/>
        <w:right w:val="none" w:sz="0" w:space="0" w:color="auto"/>
      </w:divBdr>
    </w:div>
    <w:div w:id="1961524951">
      <w:bodyDiv w:val="1"/>
      <w:marLeft w:val="0"/>
      <w:marRight w:val="0"/>
      <w:marTop w:val="0"/>
      <w:marBottom w:val="0"/>
      <w:divBdr>
        <w:top w:val="none" w:sz="0" w:space="0" w:color="auto"/>
        <w:left w:val="none" w:sz="0" w:space="0" w:color="auto"/>
        <w:bottom w:val="none" w:sz="0" w:space="0" w:color="auto"/>
        <w:right w:val="none" w:sz="0" w:space="0" w:color="auto"/>
      </w:divBdr>
    </w:div>
    <w:div w:id="2015375572">
      <w:bodyDiv w:val="1"/>
      <w:marLeft w:val="0"/>
      <w:marRight w:val="0"/>
      <w:marTop w:val="0"/>
      <w:marBottom w:val="0"/>
      <w:divBdr>
        <w:top w:val="none" w:sz="0" w:space="0" w:color="auto"/>
        <w:left w:val="none" w:sz="0" w:space="0" w:color="auto"/>
        <w:bottom w:val="none" w:sz="0" w:space="0" w:color="auto"/>
        <w:right w:val="none" w:sz="0" w:space="0" w:color="auto"/>
      </w:divBdr>
    </w:div>
    <w:div w:id="2054887548">
      <w:bodyDiv w:val="1"/>
      <w:marLeft w:val="0"/>
      <w:marRight w:val="0"/>
      <w:marTop w:val="0"/>
      <w:marBottom w:val="0"/>
      <w:divBdr>
        <w:top w:val="none" w:sz="0" w:space="0" w:color="auto"/>
        <w:left w:val="none" w:sz="0" w:space="0" w:color="auto"/>
        <w:bottom w:val="none" w:sz="0" w:space="0" w:color="auto"/>
        <w:right w:val="none" w:sz="0" w:space="0" w:color="auto"/>
      </w:divBdr>
    </w:div>
    <w:div w:id="2060126695">
      <w:bodyDiv w:val="1"/>
      <w:marLeft w:val="0"/>
      <w:marRight w:val="0"/>
      <w:marTop w:val="0"/>
      <w:marBottom w:val="0"/>
      <w:divBdr>
        <w:top w:val="none" w:sz="0" w:space="0" w:color="auto"/>
        <w:left w:val="none" w:sz="0" w:space="0" w:color="auto"/>
        <w:bottom w:val="none" w:sz="0" w:space="0" w:color="auto"/>
        <w:right w:val="none" w:sz="0" w:space="0" w:color="auto"/>
      </w:divBdr>
    </w:div>
    <w:div w:id="21303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normacs://normacs.ru/12m37?dob=45139.000081&amp;dol=45181.438542" TargetMode="External"/><Relationship Id="rId39" Type="http://schemas.openxmlformats.org/officeDocument/2006/relationships/hyperlink" Target="normacs://normacs.ru/111tf?dob=45139.000069&amp;dol=45180.661389" TargetMode="External"/><Relationship Id="rId3" Type="http://schemas.openxmlformats.org/officeDocument/2006/relationships/styles" Target="styles.xml"/><Relationship Id="rId21" Type="http://schemas.openxmlformats.org/officeDocument/2006/relationships/hyperlink" Target="normacs://normacs.ru/ugu6?dob=45108.000231&amp;dol=45170.445729" TargetMode="External"/><Relationship Id="rId34" Type="http://schemas.openxmlformats.org/officeDocument/2006/relationships/hyperlink" Target="normacs://normacs.ru/21c25?dob=45139.000069&amp;dol=45180.661389" TargetMode="External"/><Relationship Id="rId42" Type="http://schemas.openxmlformats.org/officeDocument/2006/relationships/hyperlink" Target="normacs://normacs.ru/11bcj?dob=45139.000069&amp;dol=45180.661400"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hyperlink" Target="normacs://normacs.ru/v5c3?dob=45139.000081&amp;dol=45181.438472" TargetMode="External"/><Relationship Id="rId33" Type="http://schemas.openxmlformats.org/officeDocument/2006/relationships/hyperlink" Target="normacs://normacs.ru/5ph?dob=45139.000069&amp;dol=45180.661377" TargetMode="External"/><Relationship Id="rId38" Type="http://schemas.openxmlformats.org/officeDocument/2006/relationships/hyperlink" Target="normacs://normacs.ru/111tf?dob=45139.000069&amp;dol=45180.661389" TargetMode="External"/><Relationship Id="rId46" Type="http://schemas.openxmlformats.org/officeDocument/2006/relationships/hyperlink" Target="normacs://normacs.ru/12m0n?dob=45139.000069&amp;dol=45180.66155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normacs://normacs.ru/118cl?dob=45108.000231&amp;dol=45170.445718" TargetMode="External"/><Relationship Id="rId29" Type="http://schemas.openxmlformats.org/officeDocument/2006/relationships/hyperlink" Target="normacs://normacs.ru/111tf?dob=45139.000069&amp;dol=45180.661238" TargetMode="External"/><Relationship Id="rId41" Type="http://schemas.openxmlformats.org/officeDocument/2006/relationships/hyperlink" Target="normacs://normacs.ru/11uj0?dob=45139.000069&amp;dol=45180.661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normacs://normacs.ru/11s59?dob=44743.000127&amp;dol=44790.417060" TargetMode="External"/><Relationship Id="rId32" Type="http://schemas.openxmlformats.org/officeDocument/2006/relationships/hyperlink" Target="normacs://normacs.ru/2om?dob=45139.000069&amp;dol=45180.661285" TargetMode="External"/><Relationship Id="rId37" Type="http://schemas.openxmlformats.org/officeDocument/2006/relationships/hyperlink" Target="normacs://normacs.ru/111tf?dob=45139.000069&amp;dol=45180.661389" TargetMode="External"/><Relationship Id="rId40" Type="http://schemas.openxmlformats.org/officeDocument/2006/relationships/hyperlink" Target="normacs://normacs.ru/11uj0?dob=45139.000069&amp;dol=45180.661389" TargetMode="External"/><Relationship Id="rId45" Type="http://schemas.openxmlformats.org/officeDocument/2006/relationships/hyperlink" Target="normacs://normacs.ru/1tipc?dob=45139.000069&amp;dol=45180.66152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normacs://normacs.ru/6ag?dob=44743.000127&amp;dol=44790.416748" TargetMode="External"/><Relationship Id="rId28" Type="http://schemas.openxmlformats.org/officeDocument/2006/relationships/hyperlink" Target="normacs://normacs.ru/11bqf?dob=45139.000069&amp;dol=45180.661238" TargetMode="External"/><Relationship Id="rId36" Type="http://schemas.openxmlformats.org/officeDocument/2006/relationships/hyperlink" Target="normacs://normacs.ru/2r3?dob=45139.000069&amp;dol=45180.661389"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normacs://normacs.ru/847?dob=45108.000231&amp;dol=45170.445694" TargetMode="External"/><Relationship Id="rId31" Type="http://schemas.openxmlformats.org/officeDocument/2006/relationships/hyperlink" Target="normacs://normacs.ru/111tf?dob=45139.000069&amp;dol=45180.661285" TargetMode="External"/><Relationship Id="rId44" Type="http://schemas.openxmlformats.org/officeDocument/2006/relationships/hyperlink" Target="normacs://normacs.ru/12gj5?dob=45139.000069&amp;dol=45180.66149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normacs://normacs.ru/3eh?dob=45108.000231&amp;dol=45170.445741" TargetMode="External"/><Relationship Id="rId27" Type="http://schemas.openxmlformats.org/officeDocument/2006/relationships/hyperlink" Target="normacs://normacs.ru/8rb?dob=45139.000069&amp;dol=45180.661238" TargetMode="External"/><Relationship Id="rId30" Type="http://schemas.openxmlformats.org/officeDocument/2006/relationships/hyperlink" Target="normacs://normacs.ru/a4u?dob=45139.000069&amp;dol=45180.661285" TargetMode="External"/><Relationship Id="rId35" Type="http://schemas.openxmlformats.org/officeDocument/2006/relationships/hyperlink" Target="normacs://normacs.ru/111tf?dob=45139.000069&amp;dol=45180.661389" TargetMode="External"/><Relationship Id="rId43" Type="http://schemas.openxmlformats.org/officeDocument/2006/relationships/hyperlink" Target="normacs://normacs.ru/1tnlm?dob=45139.000069&amp;dol=45180.661493" TargetMode="Externa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6F84-C4F4-43B8-9CEE-08C7D811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25</Pages>
  <Words>6656</Words>
  <Characters>53250</Characters>
  <Application>Microsoft Office Word</Application>
  <DocSecurity>0</DocSecurity>
  <Lines>5916</Lines>
  <Paragraphs>3152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 Михаил Валерьевич</dc:creator>
  <cp:lastModifiedBy>Ерохина Юлия Андреевна</cp:lastModifiedBy>
  <cp:revision>154</cp:revision>
  <cp:lastPrinted>2023-12-18T07:46:00Z</cp:lastPrinted>
  <dcterms:created xsi:type="dcterms:W3CDTF">2022-11-09T05:54:00Z</dcterms:created>
  <dcterms:modified xsi:type="dcterms:W3CDTF">2024-02-28T06:08:00Z</dcterms:modified>
</cp:coreProperties>
</file>